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3B4C" w14:textId="77777777" w:rsidR="003372D9" w:rsidRPr="00DA5BC1" w:rsidRDefault="003372D9" w:rsidP="003372D9">
      <w:pPr>
        <w:pStyle w:val="a3"/>
        <w:jc w:val="center"/>
        <w:rPr>
          <w:rFonts w:ascii="TH SarabunPSK" w:hAnsi="TH SarabunPSK" w:cs="TH SarabunPSK"/>
          <w:color w:val="1D1B11"/>
          <w:sz w:val="28"/>
          <w:szCs w:val="36"/>
        </w:rPr>
      </w:pPr>
      <w:r w:rsidRPr="00DA5BC1">
        <w:rPr>
          <w:rFonts w:ascii="TH SarabunPSK" w:eastAsia="MS Mincho" w:hAnsi="TH SarabunPSK" w:cs="TH SarabunPSK"/>
          <w:b/>
          <w:bCs/>
          <w:noProof/>
          <w:color w:val="1D1B11"/>
          <w:spacing w:val="-10"/>
          <w:sz w:val="32"/>
          <w:szCs w:val="32"/>
        </w:rPr>
        <w:drawing>
          <wp:inline distT="0" distB="0" distL="0" distR="0" wp14:anchorId="06499F65" wp14:editId="0E048720">
            <wp:extent cx="1440000" cy="1440000"/>
            <wp:effectExtent l="0" t="0" r="8255" b="8255"/>
            <wp:docPr id="7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solidFill>
                      <a:srgbClr val="1C1A1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10D224" w14:textId="77777777" w:rsidR="003372D9" w:rsidRPr="00DA5BC1" w:rsidRDefault="003372D9" w:rsidP="003372D9">
      <w:pPr>
        <w:pStyle w:val="a3"/>
        <w:jc w:val="center"/>
        <w:rPr>
          <w:rFonts w:ascii="TH SarabunPSK" w:hAnsi="TH SarabunPSK" w:cs="TH SarabunPSK"/>
          <w:color w:val="1D1B11"/>
          <w:sz w:val="28"/>
          <w:szCs w:val="36"/>
        </w:rPr>
      </w:pPr>
    </w:p>
    <w:p w14:paraId="285A688D" w14:textId="77777777" w:rsidR="00FC0DC1" w:rsidRPr="00961658" w:rsidRDefault="00FC0DC1" w:rsidP="003372D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1658">
        <w:rPr>
          <w:rFonts w:ascii="TH SarabunPSK" w:hAnsi="TH SarabunPSK" w:cs="TH SarabunPSK"/>
          <w:b/>
          <w:bCs/>
          <w:sz w:val="40"/>
          <w:szCs w:val="40"/>
          <w:cs/>
        </w:rPr>
        <w:t>การพัฒนา</w:t>
      </w:r>
      <w:r w:rsidR="00961658" w:rsidRPr="00961658">
        <w:rPr>
          <w:rFonts w:ascii="TH SarabunPSK" w:hAnsi="TH SarabunPSK" w:cs="TH SarabunPSK" w:hint="cs"/>
          <w:b/>
          <w:bCs/>
          <w:sz w:val="40"/>
          <w:szCs w:val="40"/>
          <w:cs/>
        </w:rPr>
        <w:t>ศักยภาพของ</w:t>
      </w:r>
      <w:r w:rsidRPr="00961658">
        <w:rPr>
          <w:rFonts w:ascii="TH SarabunPSK" w:hAnsi="TH SarabunPSK" w:cs="TH SarabunPSK"/>
          <w:b/>
          <w:bCs/>
          <w:sz w:val="40"/>
          <w:szCs w:val="40"/>
          <w:cs/>
        </w:rPr>
        <w:t>เยาวชน</w:t>
      </w:r>
      <w:r w:rsidR="00961658" w:rsidRPr="00961658">
        <w:rPr>
          <w:rFonts w:ascii="TH SarabunPSK" w:hAnsi="TH SarabunPSK" w:cs="TH SarabunPSK"/>
          <w:b/>
          <w:bCs/>
          <w:sz w:val="40"/>
          <w:szCs w:val="40"/>
          <w:cs/>
        </w:rPr>
        <w:t>ในจังหวัดเพชรบูรณ์ด้วยหลักพุทธธรรม</w:t>
      </w:r>
    </w:p>
    <w:p w14:paraId="2F69A8EA" w14:textId="77777777" w:rsidR="00961658" w:rsidRPr="00961658" w:rsidRDefault="00961658" w:rsidP="003372D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1658">
        <w:rPr>
          <w:rFonts w:ascii="TH SarabunPSK" w:hAnsi="TH SarabunPSK" w:cs="TH SarabunPSK"/>
          <w:b/>
          <w:bCs/>
          <w:sz w:val="40"/>
          <w:szCs w:val="40"/>
        </w:rPr>
        <w:t>THE DEVELOPMENT OF YOUTH’S POTENTIALITY WITH BUDDADHAMMA IN PHETCHABUN PROVINCE</w:t>
      </w:r>
    </w:p>
    <w:p w14:paraId="6AC93425" w14:textId="2645810A" w:rsidR="00961658" w:rsidRDefault="003372D9" w:rsidP="009A4B13">
      <w:pPr>
        <w:pStyle w:val="a3"/>
        <w:tabs>
          <w:tab w:val="left" w:pos="3684"/>
        </w:tabs>
        <w:rPr>
          <w:rFonts w:ascii="TH SarabunPSK" w:hAnsi="TH SarabunPSK" w:cs="TH SarabunPSK"/>
          <w:color w:val="1D1B11"/>
          <w:sz w:val="48"/>
          <w:szCs w:val="48"/>
        </w:rPr>
      </w:pPr>
      <w:r>
        <w:rPr>
          <w:rFonts w:ascii="TH SarabunPSK" w:hAnsi="TH SarabunPSK" w:cs="TH SarabunPSK"/>
          <w:color w:val="1D1B11"/>
          <w:sz w:val="48"/>
          <w:szCs w:val="48"/>
        </w:rPr>
        <w:tab/>
      </w:r>
    </w:p>
    <w:p w14:paraId="5374168D" w14:textId="77777777" w:rsidR="009A4B13" w:rsidRDefault="009A4B13" w:rsidP="009A4B13">
      <w:pPr>
        <w:pStyle w:val="a3"/>
        <w:tabs>
          <w:tab w:val="left" w:pos="3684"/>
        </w:tabs>
        <w:rPr>
          <w:rFonts w:ascii="TH SarabunPSK" w:hAnsi="TH SarabunPSK" w:cs="TH SarabunPSK"/>
          <w:color w:val="1D1B11"/>
          <w:sz w:val="48"/>
          <w:szCs w:val="48"/>
        </w:rPr>
      </w:pPr>
    </w:p>
    <w:p w14:paraId="7B38B1E5" w14:textId="77777777" w:rsidR="009B7D9A" w:rsidRPr="00DA5BC1" w:rsidRDefault="009B7D9A" w:rsidP="003372D9">
      <w:pPr>
        <w:pStyle w:val="a3"/>
        <w:rPr>
          <w:rFonts w:ascii="TH SarabunPSK" w:hAnsi="TH SarabunPSK" w:cs="TH SarabunPSK"/>
          <w:color w:val="1D1B11"/>
          <w:sz w:val="48"/>
          <w:szCs w:val="48"/>
          <w:cs/>
        </w:rPr>
      </w:pPr>
    </w:p>
    <w:p w14:paraId="43E262FB" w14:textId="77777777" w:rsidR="003372D9" w:rsidRPr="00DA5BC1" w:rsidRDefault="003372D9" w:rsidP="003372D9">
      <w:pPr>
        <w:spacing w:line="240" w:lineRule="auto"/>
        <w:jc w:val="center"/>
        <w:rPr>
          <w:rFonts w:ascii="TH SarabunPSK" w:hAnsi="TH SarabunPSK" w:cs="TH SarabunPSK"/>
          <w:b/>
          <w:bCs/>
          <w:color w:val="1D1B11"/>
          <w:sz w:val="40"/>
          <w:szCs w:val="40"/>
          <w:cs/>
        </w:rPr>
      </w:pPr>
      <w:r w:rsidRPr="00DA5BC1">
        <w:rPr>
          <w:rFonts w:ascii="TH SarabunPSK" w:hAnsi="TH SarabunPSK" w:cs="TH SarabunPSK"/>
          <w:b/>
          <w:bCs/>
          <w:color w:val="1D1B11"/>
          <w:sz w:val="40"/>
          <w:szCs w:val="40"/>
          <w:cs/>
        </w:rPr>
        <w:br/>
      </w:r>
      <w:r w:rsidRPr="00DA5BC1">
        <w:rPr>
          <w:rFonts w:ascii="TH SarabunPSK" w:hAnsi="TH SarabunPSK" w:cs="TH SarabunPSK" w:hint="cs"/>
          <w:b/>
          <w:bCs/>
          <w:color w:val="1D1B11"/>
          <w:sz w:val="40"/>
          <w:szCs w:val="40"/>
          <w:cs/>
        </w:rPr>
        <w:t>พระครู</w:t>
      </w:r>
      <w:r w:rsidR="00D30C2A">
        <w:rPr>
          <w:rFonts w:ascii="TH SarabunPSK" w:hAnsi="TH SarabunPSK" w:cs="TH SarabunPSK" w:hint="cs"/>
          <w:b/>
          <w:bCs/>
          <w:color w:val="1D1B11"/>
          <w:sz w:val="40"/>
          <w:szCs w:val="40"/>
          <w:cs/>
        </w:rPr>
        <w:t>สุ</w:t>
      </w:r>
      <w:r w:rsidR="00FC0DC1">
        <w:rPr>
          <w:rFonts w:ascii="TH SarabunPSK" w:hAnsi="TH SarabunPSK" w:cs="TH SarabunPSK" w:hint="cs"/>
          <w:b/>
          <w:bCs/>
          <w:color w:val="1D1B11"/>
          <w:sz w:val="40"/>
          <w:szCs w:val="40"/>
          <w:cs/>
        </w:rPr>
        <w:t>ชัยพัชรมงคล</w:t>
      </w:r>
      <w:r w:rsidRPr="00DA5BC1">
        <w:rPr>
          <w:rFonts w:ascii="TH SarabunPSK" w:hAnsi="TH SarabunPSK" w:cs="TH SarabunPSK" w:hint="cs"/>
          <w:b/>
          <w:bCs/>
          <w:color w:val="1D1B11"/>
          <w:sz w:val="40"/>
          <w:szCs w:val="40"/>
          <w:cs/>
        </w:rPr>
        <w:t xml:space="preserve"> </w:t>
      </w:r>
    </w:p>
    <w:p w14:paraId="5EFC149E" w14:textId="77777777" w:rsidR="003372D9" w:rsidRPr="00DA5BC1" w:rsidRDefault="003372D9" w:rsidP="003372D9">
      <w:pPr>
        <w:pStyle w:val="a3"/>
        <w:jc w:val="center"/>
        <w:rPr>
          <w:rFonts w:ascii="TH SarabunPSK" w:hAnsi="TH SarabunPSK" w:cs="TH SarabunPSK"/>
          <w:color w:val="1D1B11"/>
          <w:sz w:val="40"/>
          <w:szCs w:val="40"/>
        </w:rPr>
      </w:pPr>
    </w:p>
    <w:p w14:paraId="00FD3357" w14:textId="279208B9" w:rsidR="003372D9" w:rsidRDefault="003372D9" w:rsidP="003372D9">
      <w:pPr>
        <w:pStyle w:val="a3"/>
        <w:rPr>
          <w:rFonts w:ascii="TH SarabunPSK" w:hAnsi="TH SarabunPSK" w:cs="TH SarabunPSK"/>
          <w:color w:val="1D1B11"/>
          <w:sz w:val="40"/>
          <w:szCs w:val="40"/>
        </w:rPr>
      </w:pPr>
    </w:p>
    <w:p w14:paraId="08E00050" w14:textId="77777777" w:rsidR="003372D9" w:rsidRPr="00DA5BC1" w:rsidRDefault="003372D9" w:rsidP="003372D9">
      <w:pPr>
        <w:pStyle w:val="a3"/>
        <w:rPr>
          <w:rFonts w:ascii="TH SarabunPSK" w:hAnsi="TH SarabunPSK" w:cs="TH SarabunPSK"/>
          <w:color w:val="1D1B11"/>
          <w:sz w:val="40"/>
          <w:szCs w:val="40"/>
        </w:rPr>
      </w:pPr>
    </w:p>
    <w:p w14:paraId="1478B693" w14:textId="77777777" w:rsidR="003372D9" w:rsidRPr="00DA5BC1" w:rsidRDefault="00961658" w:rsidP="003372D9">
      <w:pPr>
        <w:pStyle w:val="a4"/>
        <w:rPr>
          <w:rFonts w:ascii="TH SarabunPSK" w:hAnsi="TH SarabunPSK" w:cs="TH SarabunPSK"/>
          <w:color w:val="1D1B11"/>
          <w:sz w:val="40"/>
          <w:szCs w:val="40"/>
        </w:rPr>
      </w:pPr>
      <w:r>
        <w:rPr>
          <w:rFonts w:ascii="TH SarabunPSK" w:hAnsi="TH SarabunPSK" w:cs="TH SarabunPSK" w:hint="cs"/>
          <w:color w:val="1D1B11"/>
          <w:sz w:val="40"/>
          <w:szCs w:val="40"/>
          <w:cs/>
        </w:rPr>
        <w:t>ดุษฎี</w:t>
      </w:r>
      <w:r w:rsidR="003372D9" w:rsidRPr="00DA5BC1">
        <w:rPr>
          <w:rFonts w:ascii="TH SarabunPSK" w:hAnsi="TH SarabunPSK" w:cs="TH SarabunPSK"/>
          <w:color w:val="1D1B11"/>
          <w:sz w:val="40"/>
          <w:szCs w:val="40"/>
          <w:cs/>
        </w:rPr>
        <w:t>นิพนธ์นี้เป็นส่วนหนึ่งของการศึกษา</w:t>
      </w:r>
    </w:p>
    <w:p w14:paraId="7600D564" w14:textId="77777777" w:rsidR="003372D9" w:rsidRPr="00DA5BC1" w:rsidRDefault="003372D9" w:rsidP="003372D9">
      <w:pPr>
        <w:pStyle w:val="a4"/>
        <w:rPr>
          <w:rFonts w:ascii="TH SarabunPSK" w:hAnsi="TH SarabunPSK" w:cs="TH SarabunPSK"/>
          <w:color w:val="1D1B11"/>
          <w:sz w:val="40"/>
          <w:szCs w:val="40"/>
        </w:rPr>
      </w:pPr>
      <w:r w:rsidRPr="00DA5BC1">
        <w:rPr>
          <w:rFonts w:ascii="TH SarabunPSK" w:hAnsi="TH SarabunPSK" w:cs="TH SarabunPSK"/>
          <w:color w:val="1D1B11"/>
          <w:sz w:val="40"/>
          <w:szCs w:val="40"/>
          <w:cs/>
        </w:rPr>
        <w:t>ตามหลักสูตรปริญญา</w:t>
      </w:r>
      <w:r w:rsidR="00961658">
        <w:rPr>
          <w:rFonts w:ascii="TH SarabunPSK" w:hAnsi="TH SarabunPSK" w:cs="TH SarabunPSK" w:hint="cs"/>
          <w:color w:val="1D1B11"/>
          <w:sz w:val="40"/>
          <w:szCs w:val="40"/>
          <w:cs/>
        </w:rPr>
        <w:t>ปรัชญา</w:t>
      </w:r>
      <w:r w:rsidRPr="00DA5BC1">
        <w:rPr>
          <w:rFonts w:ascii="TH SarabunPSK" w:hAnsi="TH SarabunPSK" w:cs="TH SarabunPSK"/>
          <w:color w:val="1D1B11"/>
          <w:sz w:val="40"/>
          <w:szCs w:val="40"/>
          <w:cs/>
        </w:rPr>
        <w:t>ดุษฎีบัณฑิต</w:t>
      </w:r>
    </w:p>
    <w:p w14:paraId="1907576D" w14:textId="77777777" w:rsidR="003372D9" w:rsidRDefault="003372D9" w:rsidP="003372D9">
      <w:pPr>
        <w:pStyle w:val="a4"/>
        <w:rPr>
          <w:rFonts w:ascii="TH SarabunPSK" w:hAnsi="TH SarabunPSK" w:cs="TH SarabunPSK"/>
          <w:color w:val="1D1B11"/>
          <w:sz w:val="40"/>
          <w:szCs w:val="40"/>
        </w:rPr>
      </w:pPr>
      <w:r w:rsidRPr="00DA5BC1">
        <w:rPr>
          <w:rFonts w:ascii="TH SarabunPSK" w:hAnsi="TH SarabunPSK" w:cs="TH SarabunPSK"/>
          <w:color w:val="1D1B11"/>
          <w:sz w:val="40"/>
          <w:szCs w:val="40"/>
          <w:cs/>
        </w:rPr>
        <w:t>สาขาวิชา</w:t>
      </w:r>
      <w:r w:rsidRPr="00DA5BC1">
        <w:rPr>
          <w:rFonts w:ascii="TH SarabunPSK" w:hAnsi="TH SarabunPSK" w:cs="TH SarabunPSK" w:hint="cs"/>
          <w:color w:val="1D1B11"/>
          <w:sz w:val="40"/>
          <w:szCs w:val="40"/>
          <w:cs/>
        </w:rPr>
        <w:t>รัฐ</w:t>
      </w:r>
      <w:proofErr w:type="spellStart"/>
      <w:r w:rsidRPr="00DA5BC1">
        <w:rPr>
          <w:rFonts w:ascii="TH SarabunPSK" w:hAnsi="TH SarabunPSK" w:cs="TH SarabunPSK" w:hint="cs"/>
          <w:color w:val="1D1B11"/>
          <w:sz w:val="40"/>
          <w:szCs w:val="40"/>
          <w:cs/>
        </w:rPr>
        <w:t>ประศาสน</w:t>
      </w:r>
      <w:proofErr w:type="spellEnd"/>
      <w:r w:rsidRPr="00DA5BC1">
        <w:rPr>
          <w:rFonts w:ascii="TH SarabunPSK" w:hAnsi="TH SarabunPSK" w:cs="TH SarabunPSK" w:hint="cs"/>
          <w:color w:val="1D1B11"/>
          <w:sz w:val="40"/>
          <w:szCs w:val="40"/>
          <w:cs/>
        </w:rPr>
        <w:t>ศาสตร์</w:t>
      </w:r>
    </w:p>
    <w:p w14:paraId="49B1B6A8" w14:textId="77777777" w:rsidR="00961658" w:rsidRPr="00DA5BC1" w:rsidRDefault="00961658" w:rsidP="003372D9">
      <w:pPr>
        <w:pStyle w:val="a4"/>
        <w:rPr>
          <w:rFonts w:ascii="TH SarabunPSK" w:hAnsi="TH SarabunPSK" w:cs="TH SarabunPSK"/>
          <w:color w:val="1D1B11"/>
          <w:sz w:val="40"/>
          <w:szCs w:val="40"/>
        </w:rPr>
      </w:pPr>
    </w:p>
    <w:p w14:paraId="41B91E80" w14:textId="77777777" w:rsidR="003372D9" w:rsidRPr="00DA5BC1" w:rsidRDefault="003372D9" w:rsidP="003372D9">
      <w:pPr>
        <w:pStyle w:val="a4"/>
        <w:rPr>
          <w:rFonts w:ascii="TH SarabunPSK" w:hAnsi="TH SarabunPSK" w:cs="TH SarabunPSK"/>
          <w:color w:val="1D1B11"/>
          <w:sz w:val="40"/>
          <w:szCs w:val="40"/>
        </w:rPr>
      </w:pPr>
      <w:r w:rsidRPr="00DA5BC1">
        <w:rPr>
          <w:rFonts w:ascii="TH SarabunPSK" w:hAnsi="TH SarabunPSK" w:cs="TH SarabunPSK"/>
          <w:color w:val="1D1B11"/>
          <w:sz w:val="40"/>
          <w:szCs w:val="40"/>
          <w:cs/>
        </w:rPr>
        <w:t>บัณฑิตวิทยาลัย</w:t>
      </w:r>
    </w:p>
    <w:p w14:paraId="75D3FBAC" w14:textId="77777777" w:rsidR="003372D9" w:rsidRPr="00DA5BC1" w:rsidRDefault="003372D9" w:rsidP="003372D9">
      <w:pPr>
        <w:pStyle w:val="a4"/>
        <w:rPr>
          <w:rFonts w:ascii="TH SarabunPSK" w:hAnsi="TH SarabunPSK" w:cs="TH SarabunPSK"/>
          <w:color w:val="1D1B11"/>
          <w:sz w:val="40"/>
          <w:szCs w:val="40"/>
        </w:rPr>
      </w:pPr>
      <w:r w:rsidRPr="00DA5BC1">
        <w:rPr>
          <w:rFonts w:ascii="TH SarabunPSK" w:hAnsi="TH SarabunPSK" w:cs="TH SarabunPSK"/>
          <w:color w:val="1D1B11"/>
          <w:sz w:val="40"/>
          <w:szCs w:val="40"/>
          <w:cs/>
        </w:rPr>
        <w:t>มหาวิทยาลัยมหาจุฬาลง</w:t>
      </w:r>
      <w:proofErr w:type="spellStart"/>
      <w:r w:rsidRPr="00DA5BC1">
        <w:rPr>
          <w:rFonts w:ascii="TH SarabunPSK" w:hAnsi="TH SarabunPSK" w:cs="TH SarabunPSK"/>
          <w:color w:val="1D1B11"/>
          <w:sz w:val="40"/>
          <w:szCs w:val="40"/>
          <w:cs/>
        </w:rPr>
        <w:t>กรณ</w:t>
      </w:r>
      <w:proofErr w:type="spellEnd"/>
      <w:r w:rsidRPr="00DA5BC1">
        <w:rPr>
          <w:rFonts w:ascii="TH SarabunPSK" w:hAnsi="TH SarabunPSK" w:cs="TH SarabunPSK"/>
          <w:color w:val="1D1B11"/>
          <w:sz w:val="40"/>
          <w:szCs w:val="40"/>
          <w:cs/>
        </w:rPr>
        <w:t>ราชวิทยาลัย</w:t>
      </w:r>
    </w:p>
    <w:p w14:paraId="606AFA41" w14:textId="47489E45" w:rsidR="003372D9" w:rsidRDefault="003372D9" w:rsidP="003372D9">
      <w:pPr>
        <w:pStyle w:val="a4"/>
        <w:rPr>
          <w:rFonts w:ascii="TH SarabunPSK" w:hAnsi="TH SarabunPSK" w:cs="TH SarabunPSK" w:hint="cs"/>
          <w:color w:val="1D1B11"/>
          <w:sz w:val="40"/>
          <w:szCs w:val="40"/>
        </w:rPr>
      </w:pPr>
      <w:r w:rsidRPr="00DA5BC1">
        <w:rPr>
          <w:rFonts w:ascii="TH SarabunPSK" w:hAnsi="TH SarabunPSK" w:cs="TH SarabunPSK" w:hint="cs"/>
          <w:color w:val="1D1B11"/>
          <w:sz w:val="40"/>
          <w:szCs w:val="40"/>
          <w:cs/>
        </w:rPr>
        <w:t>พุทธศักราช ๒๕</w:t>
      </w:r>
      <w:r w:rsidR="00961658">
        <w:rPr>
          <w:rFonts w:ascii="TH SarabunPSK" w:hAnsi="TH SarabunPSK" w:cs="TH SarabunPSK" w:hint="cs"/>
          <w:color w:val="1D1B11"/>
          <w:sz w:val="40"/>
          <w:szCs w:val="40"/>
          <w:cs/>
        </w:rPr>
        <w:t>๖</w:t>
      </w:r>
      <w:r w:rsidR="00D65C04">
        <w:rPr>
          <w:rFonts w:ascii="TH SarabunPSK" w:hAnsi="TH SarabunPSK" w:cs="TH SarabunPSK" w:hint="cs"/>
          <w:color w:val="1D1B11"/>
          <w:sz w:val="40"/>
          <w:szCs w:val="40"/>
          <w:cs/>
        </w:rPr>
        <w:t>๔</w:t>
      </w:r>
    </w:p>
    <w:p w14:paraId="63BB9437" w14:textId="77777777" w:rsidR="00093721" w:rsidRPr="00DA5BC1" w:rsidRDefault="00093721" w:rsidP="003372D9">
      <w:pPr>
        <w:pStyle w:val="a4"/>
        <w:rPr>
          <w:rFonts w:ascii="TH SarabunPSK" w:hAnsi="TH SarabunPSK" w:cs="TH SarabunPSK" w:hint="cs"/>
          <w:color w:val="1D1B11"/>
          <w:sz w:val="40"/>
          <w:szCs w:val="40"/>
          <w:cs/>
        </w:rPr>
      </w:pPr>
    </w:p>
    <w:p w14:paraId="030F8AB9" w14:textId="77777777" w:rsidR="00FC6A24" w:rsidRDefault="00FC6A24">
      <w:pPr>
        <w:rPr>
          <w:rFonts w:ascii="TH SarabunPSK" w:hAnsi="TH SarabunPSK" w:cs="TH SarabunPSK"/>
        </w:rPr>
      </w:pPr>
    </w:p>
    <w:tbl>
      <w:tblPr>
        <w:tblStyle w:val="a8"/>
        <w:tblW w:w="88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4"/>
        <w:gridCol w:w="6427"/>
      </w:tblGrid>
      <w:tr w:rsidR="00093721" w14:paraId="56C8BA04" w14:textId="77777777" w:rsidTr="003C68A8">
        <w:tc>
          <w:tcPr>
            <w:tcW w:w="2127" w:type="dxa"/>
          </w:tcPr>
          <w:p w14:paraId="19EA9ADB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ind w:right="497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ชื่อดุษฎี</w:t>
            </w:r>
            <w:r w:rsidRPr="00133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นิพนธ์</w:t>
            </w:r>
          </w:p>
        </w:tc>
        <w:tc>
          <w:tcPr>
            <w:tcW w:w="264" w:type="dxa"/>
          </w:tcPr>
          <w:p w14:paraId="58437652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</w:p>
        </w:tc>
        <w:tc>
          <w:tcPr>
            <w:tcW w:w="6427" w:type="dxa"/>
          </w:tcPr>
          <w:p w14:paraId="2F1F172C" w14:textId="77777777" w:rsidR="00093721" w:rsidRPr="00126B57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7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พัฒนาศักยภาพของเยาวนในจังหวัดเพชรบูรณ์ด้วยหลักพุทธธรรม</w:t>
            </w:r>
          </w:p>
        </w:tc>
      </w:tr>
      <w:tr w:rsidR="00093721" w14:paraId="10DF0216" w14:textId="77777777" w:rsidTr="003C68A8">
        <w:tc>
          <w:tcPr>
            <w:tcW w:w="2127" w:type="dxa"/>
          </w:tcPr>
          <w:p w14:paraId="6D950CC8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33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264" w:type="dxa"/>
          </w:tcPr>
          <w:p w14:paraId="0A1852FD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</w:p>
        </w:tc>
        <w:tc>
          <w:tcPr>
            <w:tcW w:w="6427" w:type="dxa"/>
          </w:tcPr>
          <w:p w14:paraId="623470FA" w14:textId="77777777" w:rsidR="00093721" w:rsidRPr="00126B57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พระครูสุชัยพัชรมงคล</w:t>
            </w:r>
          </w:p>
        </w:tc>
      </w:tr>
      <w:tr w:rsidR="00093721" w14:paraId="5F37D3AE" w14:textId="77777777" w:rsidTr="003C68A8">
        <w:tc>
          <w:tcPr>
            <w:tcW w:w="2127" w:type="dxa"/>
          </w:tcPr>
          <w:p w14:paraId="565FC29C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264" w:type="dxa"/>
          </w:tcPr>
          <w:p w14:paraId="32B9B27D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</w:p>
        </w:tc>
        <w:tc>
          <w:tcPr>
            <w:tcW w:w="6427" w:type="dxa"/>
          </w:tcPr>
          <w:p w14:paraId="19013AC2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ปรัชญาดุษฎีบัณฑิต (รัฐ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ศาสตร์)</w:t>
            </w:r>
          </w:p>
        </w:tc>
      </w:tr>
      <w:tr w:rsidR="00093721" w14:paraId="287AABB0" w14:textId="77777777" w:rsidTr="003C68A8">
        <w:tc>
          <w:tcPr>
            <w:tcW w:w="8818" w:type="dxa"/>
            <w:gridSpan w:val="3"/>
          </w:tcPr>
          <w:p w14:paraId="7BC0A4AE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คณะกรรมการควบคุมดุษฎีนิพนธ์</w:t>
            </w:r>
          </w:p>
        </w:tc>
      </w:tr>
      <w:tr w:rsidR="00093721" w14:paraId="11E29646" w14:textId="77777777" w:rsidTr="003C68A8">
        <w:tc>
          <w:tcPr>
            <w:tcW w:w="2127" w:type="dxa"/>
          </w:tcPr>
          <w:p w14:paraId="051937D0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4" w:type="dxa"/>
          </w:tcPr>
          <w:p w14:paraId="337ED4DF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</w:p>
        </w:tc>
        <w:tc>
          <w:tcPr>
            <w:tcW w:w="6427" w:type="dxa"/>
          </w:tcPr>
          <w:p w14:paraId="23B92C3B" w14:textId="77777777" w:rsidR="00093721" w:rsidRPr="00126B57" w:rsidRDefault="00093721" w:rsidP="005C31AF">
            <w:pPr>
              <w:tabs>
                <w:tab w:val="left" w:pos="992"/>
                <w:tab w:val="left" w:pos="1372"/>
                <w:tab w:val="left" w:pos="1911"/>
              </w:tabs>
              <w:ind w:right="3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รศ.ดร.สมาน งามสนิท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B.A. (Government), M.A.(Communication Arts),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พบ.ด. (การบริหารการพัฒนา)</w:t>
            </w:r>
          </w:p>
        </w:tc>
      </w:tr>
      <w:tr w:rsidR="00093721" w14:paraId="56F8A890" w14:textId="77777777" w:rsidTr="003C68A8">
        <w:tc>
          <w:tcPr>
            <w:tcW w:w="2127" w:type="dxa"/>
          </w:tcPr>
          <w:p w14:paraId="3CABAFCE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4" w:type="dxa"/>
          </w:tcPr>
          <w:p w14:paraId="21844A67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</w:p>
        </w:tc>
        <w:tc>
          <w:tcPr>
            <w:tcW w:w="6427" w:type="dxa"/>
          </w:tcPr>
          <w:p w14:paraId="6B271FB7" w14:textId="77777777" w:rsidR="00093721" w:rsidRPr="00126B57" w:rsidRDefault="00093721" w:rsidP="005C31AF">
            <w:pPr>
              <w:tabs>
                <w:tab w:val="left" w:pos="992"/>
                <w:tab w:val="left" w:pos="1372"/>
                <w:tab w:val="left" w:pos="1911"/>
              </w:tabs>
              <w:ind w:right="3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รศ.ดร.เกียรติศักดิ์ สุขเหลือง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พธ.บ.(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หารัฐกิจ),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พ.ม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.(พัฒนาสังคม),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รป.ด.(รัฐ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ศาสตร์)</w:t>
            </w:r>
          </w:p>
        </w:tc>
      </w:tr>
      <w:tr w:rsidR="00093721" w14:paraId="6FBB3983" w14:textId="77777777" w:rsidTr="003C68A8">
        <w:tc>
          <w:tcPr>
            <w:tcW w:w="2127" w:type="dxa"/>
          </w:tcPr>
          <w:p w14:paraId="1C678A89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วันสำเร็จการศึกษา</w:t>
            </w:r>
          </w:p>
        </w:tc>
        <w:tc>
          <w:tcPr>
            <w:tcW w:w="264" w:type="dxa"/>
          </w:tcPr>
          <w:p w14:paraId="4B3A64AA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</w:p>
        </w:tc>
        <w:tc>
          <w:tcPr>
            <w:tcW w:w="6427" w:type="dxa"/>
          </w:tcPr>
          <w:p w14:paraId="1A349EC2" w14:textId="77777777" w:rsidR="00093721" w:rsidRDefault="00093721" w:rsidP="00187590">
            <w:pPr>
              <w:tabs>
                <w:tab w:val="left" w:pos="992"/>
                <w:tab w:val="left" w:pos="1372"/>
                <w:tab w:val="left" w:pos="1911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14:paraId="7C9A49E7" w14:textId="77777777" w:rsidR="00093721" w:rsidRDefault="00093721" w:rsidP="00187590">
      <w:pPr>
        <w:tabs>
          <w:tab w:val="left" w:pos="992"/>
          <w:tab w:val="left" w:pos="1372"/>
          <w:tab w:val="left" w:pos="1911"/>
        </w:tabs>
        <w:spacing w:after="0" w:line="240" w:lineRule="auto"/>
        <w:ind w:left="2694" w:hanging="2694"/>
        <w:rPr>
          <w:rFonts w:ascii="TH SarabunPSK" w:hAnsi="TH SarabunPSK" w:cs="TH SarabunPSK"/>
          <w:b/>
          <w:bCs/>
          <w:sz w:val="32"/>
          <w:szCs w:val="32"/>
        </w:rPr>
      </w:pPr>
    </w:p>
    <w:p w14:paraId="461211BD" w14:textId="77777777" w:rsidR="00093721" w:rsidRPr="00385891" w:rsidRDefault="00093721" w:rsidP="00187590">
      <w:pPr>
        <w:tabs>
          <w:tab w:val="left" w:pos="992"/>
          <w:tab w:val="left" w:pos="1372"/>
          <w:tab w:val="left" w:pos="1911"/>
        </w:tabs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61360890"/>
      <w:r w:rsidRPr="00385891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14:paraId="3E3F4C03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57F3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 w:rsidRPr="006957F3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6957F3">
        <w:rPr>
          <w:rFonts w:ascii="TH SarabunPSK" w:hAnsi="TH SarabunPSK" w:cs="TH SarabunPSK"/>
          <w:sz w:val="32"/>
          <w:szCs w:val="32"/>
          <w:cs/>
        </w:rPr>
        <w:t xml:space="preserve"> เพื่อศึกษาสภาพทั่วไปของการพัฒนาศักยภาพของเยาวชนในจังหวัดเพชรบูรณ์</w:t>
      </w:r>
      <w:r w:rsidRPr="00695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6957F3">
        <w:rPr>
          <w:rFonts w:ascii="TH SarabunPSK" w:hAnsi="TH SarabunPSK" w:cs="TH SarabunPSK"/>
          <w:sz w:val="32"/>
          <w:szCs w:val="32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cs/>
        </w:rPr>
        <w:t>การสนับสนุน</w:t>
      </w:r>
      <w:r w:rsidRPr="006957F3">
        <w:rPr>
          <w:rFonts w:ascii="TH SarabunPSK" w:hAnsi="TH SarabunPSK" w:cs="TH SarabunPSK"/>
          <w:sz w:val="32"/>
          <w:szCs w:val="32"/>
          <w:cs/>
        </w:rPr>
        <w:t>การพัฒนาศักยภาพของเยาวชนในจังหวัดเพชรบูรณ์</w:t>
      </w:r>
      <w:r w:rsidRPr="006957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๓) </w:t>
      </w:r>
      <w:r>
        <w:rPr>
          <w:rFonts w:ascii="TH SarabunPSK" w:hAnsi="TH SarabunPSK" w:cs="TH SarabunPSK"/>
          <w:sz w:val="32"/>
          <w:szCs w:val="32"/>
          <w:cs/>
        </w:rPr>
        <w:t>เพื่อศึกษาร</w:t>
      </w:r>
      <w:r>
        <w:rPr>
          <w:rFonts w:ascii="TH SarabunPSK" w:hAnsi="TH SarabunPSK" w:cs="TH SarabunPSK" w:hint="cs"/>
          <w:sz w:val="32"/>
          <w:szCs w:val="32"/>
          <w:cs/>
        </w:rPr>
        <w:t>ูปแบบ</w:t>
      </w:r>
      <w:r w:rsidRPr="006957F3">
        <w:rPr>
          <w:rFonts w:ascii="TH SarabunPSK" w:hAnsi="TH SarabunPSK" w:cs="TH SarabunPSK"/>
          <w:sz w:val="32"/>
          <w:szCs w:val="32"/>
          <w:cs/>
        </w:rPr>
        <w:t>การพัฒนาศักยภาพของเยาวชนในจังหวัดเพชรบูรณ์ด้วยหลักพุทธธรรม</w:t>
      </w:r>
    </w:p>
    <w:p w14:paraId="1D53EC74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ระเบียบวิธีวิจัยเป็นการวิจัย</w:t>
      </w:r>
      <w:r w:rsidRPr="006957F3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Pr="006957F3">
        <w:rPr>
          <w:rFonts w:ascii="TH SarabunPSK" w:hAnsi="TH SarabunPSK" w:cs="TH SarabunPSK"/>
          <w:sz w:val="32"/>
          <w:szCs w:val="32"/>
        </w:rPr>
        <w:t xml:space="preserve">(Qualitative Research Method) </w:t>
      </w:r>
      <w:r w:rsidRPr="006957F3">
        <w:rPr>
          <w:rFonts w:ascii="TH SarabunPSK" w:hAnsi="TH SarabunPSK" w:cs="TH SarabunPSK"/>
          <w:sz w:val="32"/>
          <w:szCs w:val="32"/>
          <w:cs/>
        </w:rPr>
        <w:t xml:space="preserve">ในการเก็บรวบรวมข้อมูล โดยใช้การสัมภาษณ์เชิงลึก </w:t>
      </w:r>
      <w:r w:rsidRPr="006957F3">
        <w:rPr>
          <w:rFonts w:ascii="TH SarabunPSK" w:hAnsi="TH SarabunPSK" w:cs="TH SarabunPSK"/>
          <w:sz w:val="32"/>
          <w:szCs w:val="32"/>
        </w:rPr>
        <w:t xml:space="preserve">(In-Depth Interview)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ผู้ให้ข้อมูลสำคัญจำนวน ๓๖ รูป/คน ได้ใช้การสัมภาษณ์แบบมีโครงสร้าง </w:t>
      </w:r>
      <w:r>
        <w:rPr>
          <w:rFonts w:ascii="TH SarabunPSK" w:hAnsi="TH SarabunPSK" w:cs="TH SarabunPSK"/>
          <w:sz w:val="32"/>
          <w:szCs w:val="32"/>
        </w:rPr>
        <w:t>(Structure Interview)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เป็นเครื่องมือในการเก็บรวบรวมข้อมูลและการสนทนากลุ่มเฉพาะ </w:t>
      </w:r>
      <w:r>
        <w:rPr>
          <w:rFonts w:ascii="TH SarabunPSK" w:hAnsi="TH SarabunPSK" w:cs="TH SarabunPSK"/>
          <w:sz w:val="32"/>
          <w:szCs w:val="32"/>
        </w:rPr>
        <w:t>(Focus Group Discussion)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๘ คน ได้ใช้แบบบันทึกการสนทนากลุ่มเป็นเครื่องมือในการเก็บรวบรวมข้อมูลและวิเคราะห์ข้อมูลด้วยเทคนิคการวิเคราะห์เนื้อหาประกอบบริบท </w:t>
      </w:r>
      <w:r>
        <w:rPr>
          <w:rFonts w:ascii="TH SarabunPSK" w:hAnsi="TH SarabunPSK" w:cs="TH SarabunPSK"/>
          <w:sz w:val="32"/>
          <w:szCs w:val="32"/>
        </w:rPr>
        <w:t>(Content Analysis Technique)</w:t>
      </w:r>
    </w:p>
    <w:p w14:paraId="37A2DE0E" w14:textId="77777777" w:rsidR="00093721" w:rsidRPr="00D32E87" w:rsidRDefault="00093721" w:rsidP="00196CBD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32E8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D32E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ผลการวิจัยพบว่า</w:t>
      </w:r>
    </w:p>
    <w:p w14:paraId="7E2D9699" w14:textId="77777777" w:rsidR="00093721" w:rsidRDefault="00093721" w:rsidP="00187590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 </w:t>
      </w:r>
      <w:r w:rsidRPr="00D32E8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การพัฒนาศักยภาพของเยาวชนในจังหวัดเพชรบูรณ์โดยสภาพทั่วไปมีการพัฒนาศักยภาพของเยาวชนใน ๒ ด้าน คือ ๑) ด้านวิชาการ ๒) การพัฒนาคุณธรรม จริยธรรม</w:t>
      </w:r>
    </w:p>
    <w:p w14:paraId="35F771C8" w14:textId="77777777" w:rsidR="00093721" w:rsidRDefault="00093721" w:rsidP="00187590">
      <w:pPr>
        <w:tabs>
          <w:tab w:val="left" w:pos="992"/>
          <w:tab w:val="left" w:pos="1372"/>
          <w:tab w:val="left" w:pos="191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การสนับสนุนการพัฒนาศักยภาพของเยาวชนในจังหวัดเพชรบูรณ์ ดังนี้ ๑) </w:t>
      </w:r>
      <w:r w:rsidRPr="00D32E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การสนับสนุนการพัฒนาศักยภาพด้วยตัวของเยาวชนเอง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bookmarkStart w:id="1" w:name="_Hlk61270516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การพัฒนาด้านอุปนิสัย การพัฒนาด้านจิตใจ การพัฒนาด้านสุขภาพร่างกาย และการใช้เวลาให้เกิดประโยชน์ ๒) </w:t>
      </w:r>
      <w:r w:rsidRPr="00D32E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การสนับสนุนการพัฒนาศักยภาพของเยาวชนจากครอบครัว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ประกอบด้วย การพัฒนาด้านการอบรมเลี้ยงดู การพัฒนาด้านสุขภาพร่างกาย การให้คำปรึกษาแก่เยาวชน การพัฒนาด้านจิตใจ ๓) </w:t>
      </w:r>
      <w:r w:rsidRPr="00D32E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การสนับสนุนการพัฒนาศักยภาพของเยาวชนจากโรงเรียน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ประกอบด้วย การอบรมส่งสอนของครู การพัฒนาด้านทักษะให้แก่เยาวชน การให้คำปรึกษาแก่เยาวชน การพัฒนาด้านจิตใจ </w:t>
      </w:r>
    </w:p>
    <w:bookmarkEnd w:id="1"/>
    <w:p w14:paraId="70D4C56B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๓. รูปแบบการพัฒนาศักยภาพของเยาวชนในจังหวัดเพชรบูรณ์ด้วยหลักพุทธธรรม </w:t>
      </w:r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</w:t>
      </w:r>
      <w:r w:rsidRPr="00D32E87">
        <w:rPr>
          <w:rFonts w:ascii="TH SarabunPSK" w:hAnsi="TH SarabunPSK" w:cs="TH SarabunPSK"/>
          <w:sz w:val="32"/>
          <w:szCs w:val="32"/>
          <w:cs/>
        </w:rPr>
        <w:t>การพัฒนาศักยภาพของเยาวชนใน ๓ ด้าน 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E87">
        <w:rPr>
          <w:rFonts w:ascii="TH SarabunPSK" w:hAnsi="TH SarabunPSK" w:cs="TH SarabunPSK"/>
          <w:sz w:val="32"/>
          <w:szCs w:val="32"/>
          <w:cs/>
        </w:rPr>
        <w:t>๑) การพัฒนาด้านทักษะชีวิตเพื่อรับมือการเปลี่ยนแปลงในอนาคต</w:t>
      </w:r>
      <w:r>
        <w:rPr>
          <w:rFonts w:ascii="TH SarabunPSK" w:hAnsi="TH SarabunPSK" w:cs="TH SarabunPSK" w:hint="cs"/>
          <w:sz w:val="32"/>
          <w:szCs w:val="32"/>
          <w:cs/>
        </w:rPr>
        <w:t>บูรณาการกับหลัก</w:t>
      </w:r>
      <w:r w:rsidRPr="00D32E87">
        <w:rPr>
          <w:rFonts w:ascii="TH SarabunPSK" w:hAnsi="TH SarabunPSK" w:cs="TH SarabunPSK" w:hint="cs"/>
          <w:sz w:val="32"/>
          <w:szCs w:val="32"/>
          <w:cs/>
        </w:rPr>
        <w:t xml:space="preserve">อิทธิบาท 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E8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๒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 xml:space="preserve">) </w:t>
      </w:r>
      <w:r w:rsidRPr="00D32E8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การพัฒนา</w:t>
      </w:r>
      <w:r w:rsidRPr="00D32E87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ด้านทักษะ</w:t>
      </w:r>
      <w:r w:rsidRPr="00D32E87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การใช้เทคโนโลยี</w:t>
      </w:r>
      <w:r w:rsidRPr="00D32E87"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บ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ูรณาการกับหลักโยนิโสมนสิการและหลักสังคหวัตถุ ๔ ๓)</w:t>
      </w:r>
      <w:r w:rsidRPr="00E70992">
        <w:rPr>
          <w:rFonts w:ascii="TH SarabunPSK" w:eastAsia="Cordia New" w:hAnsi="TH SarabunPSK" w:cs="TH SarabunPSK"/>
          <w:sz w:val="32"/>
          <w:szCs w:val="32"/>
          <w:lang w:eastAsia="ja-JP"/>
        </w:rPr>
        <w:t xml:space="preserve"> </w:t>
      </w:r>
      <w:r w:rsidRPr="00E70992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การพัฒนาความพร้อมในการทำงานอย่างมีประสิทธิภาพ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บูรณาการกับหลักภาวนา ๔</w:t>
      </w:r>
    </w:p>
    <w:p w14:paraId="2DA689D1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6901D8C9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06E68A43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5552EDC0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6977CE8A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343B84A3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6A5C2865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6C8699F5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02CD4218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176D5063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57B1AC40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5629EC44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2159BE74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0AEC2224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1FE662D2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6469DE6A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4C867754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5D9C9DCB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5C5E4B23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2875681D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3B27F7AD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07558B35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77CA1E2F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1FF4D82E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0F160DCB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0D10A168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p w14:paraId="520CD850" w14:textId="77777777" w:rsidR="00093721" w:rsidRDefault="00093721" w:rsidP="00D32E87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12"/>
      </w:tblGrid>
      <w:tr w:rsidR="00093721" w14:paraId="0C47060D" w14:textId="77777777" w:rsidTr="0079603E">
        <w:tc>
          <w:tcPr>
            <w:tcW w:w="2268" w:type="dxa"/>
          </w:tcPr>
          <w:p w14:paraId="5C1BD73F" w14:textId="77777777" w:rsidR="00093721" w:rsidRDefault="00093721" w:rsidP="00C92804">
            <w:pPr>
              <w:spacing w:line="230" w:lineRule="auto"/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Dissertation</w:t>
            </w:r>
            <w:r w:rsidRPr="002C6084"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Title</w:t>
            </w:r>
            <w:r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CC7F80">
              <w:rPr>
                <w:rStyle w:val="longtext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</w:p>
        </w:tc>
        <w:tc>
          <w:tcPr>
            <w:tcW w:w="6112" w:type="dxa"/>
          </w:tcPr>
          <w:p w14:paraId="331D7610" w14:textId="77777777" w:rsidR="00093721" w:rsidRPr="00C92804" w:rsidRDefault="00093721" w:rsidP="00C92804">
            <w:pPr>
              <w:spacing w:line="230" w:lineRule="auto"/>
              <w:jc w:val="thaiDistribute"/>
              <w:rPr>
                <w:rStyle w:val="longtext"/>
                <w:rFonts w:ascii="TH SarabunPSK" w:hAnsi="TH SarabunPSK" w:cs="TH SarabunPSK"/>
                <w:sz w:val="28"/>
              </w:rPr>
            </w:pPr>
            <w:r w:rsidRPr="00C92804">
              <w:rPr>
                <w:rFonts w:ascii="TH SarabunPSK" w:hAnsi="TH SarabunPSK" w:cs="TH SarabunPSK"/>
                <w:sz w:val="28"/>
              </w:rPr>
              <w:t xml:space="preserve">The Development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C92804">
              <w:rPr>
                <w:rFonts w:ascii="TH SarabunPSK" w:hAnsi="TH SarabunPSK" w:cs="TH SarabunPSK"/>
                <w:sz w:val="28"/>
              </w:rPr>
              <w:t xml:space="preserve">f Youth’s Potentiality With </w:t>
            </w:r>
            <w:proofErr w:type="spellStart"/>
            <w:r w:rsidRPr="00C92804">
              <w:rPr>
                <w:rFonts w:ascii="TH SarabunPSK" w:hAnsi="TH SarabunPSK" w:cs="TH SarabunPSK"/>
                <w:sz w:val="28"/>
              </w:rPr>
              <w:t>Buddadhamma</w:t>
            </w:r>
            <w:proofErr w:type="spellEnd"/>
            <w:r w:rsidRPr="00C92804">
              <w:rPr>
                <w:rFonts w:ascii="TH SarabunPSK" w:hAnsi="TH SarabunPSK" w:cs="TH SarabunPSK"/>
                <w:sz w:val="28"/>
              </w:rPr>
              <w:t xml:space="preserve"> In </w:t>
            </w:r>
            <w:proofErr w:type="spellStart"/>
            <w:r w:rsidRPr="00C92804">
              <w:rPr>
                <w:rFonts w:ascii="TH SarabunPSK" w:hAnsi="TH SarabunPSK" w:cs="TH SarabunPSK"/>
                <w:sz w:val="28"/>
              </w:rPr>
              <w:t>Phetchabun</w:t>
            </w:r>
            <w:proofErr w:type="spellEnd"/>
            <w:r w:rsidRPr="00C92804">
              <w:rPr>
                <w:rFonts w:ascii="TH SarabunPSK" w:hAnsi="TH SarabunPSK" w:cs="TH SarabunPSK"/>
                <w:sz w:val="28"/>
              </w:rPr>
              <w:t xml:space="preserve"> Province</w:t>
            </w:r>
          </w:p>
        </w:tc>
      </w:tr>
      <w:tr w:rsidR="00093721" w14:paraId="587997FD" w14:textId="77777777" w:rsidTr="0079603E">
        <w:tc>
          <w:tcPr>
            <w:tcW w:w="2268" w:type="dxa"/>
          </w:tcPr>
          <w:p w14:paraId="1BBFEA14" w14:textId="77777777" w:rsidR="00093721" w:rsidRDefault="00093721" w:rsidP="00C92804">
            <w:pPr>
              <w:spacing w:line="230" w:lineRule="auto"/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CC7F80"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>Researcher</w:t>
            </w:r>
            <w:r>
              <w:rPr>
                <w:rFonts w:ascii="TH SarabunPSK" w:eastAsia="AngsanaNew-Bold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</w:t>
            </w:r>
            <w:r w:rsidRPr="00CC7F80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112" w:type="dxa"/>
          </w:tcPr>
          <w:p w14:paraId="2C83D470" w14:textId="77777777" w:rsidR="00093721" w:rsidRPr="00C92804" w:rsidRDefault="00093721" w:rsidP="00C92804">
            <w:pPr>
              <w:spacing w:line="230" w:lineRule="auto"/>
              <w:rPr>
                <w:rStyle w:val="longtext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 w:rsidRPr="00C92804">
              <w:rPr>
                <w:rFonts w:ascii="TH SarabunPSK" w:hAnsi="TH SarabunPSK" w:cs="TH SarabunPSK"/>
                <w:sz w:val="28"/>
              </w:rPr>
              <w:t>Phrakhru</w:t>
            </w:r>
            <w:proofErr w:type="spellEnd"/>
            <w:r w:rsidRPr="00C92804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C92804">
              <w:rPr>
                <w:rFonts w:ascii="TH SarabunPSK" w:hAnsi="TH SarabunPSK" w:cs="TH SarabunPSK"/>
                <w:sz w:val="28"/>
              </w:rPr>
              <w:t>Suchaiphatcharamongkol</w:t>
            </w:r>
            <w:proofErr w:type="spellEnd"/>
          </w:p>
        </w:tc>
      </w:tr>
      <w:tr w:rsidR="00093721" w14:paraId="30172CE7" w14:textId="77777777" w:rsidTr="0079603E">
        <w:tc>
          <w:tcPr>
            <w:tcW w:w="2268" w:type="dxa"/>
          </w:tcPr>
          <w:p w14:paraId="4BC8B3CE" w14:textId="77777777" w:rsidR="00093721" w:rsidRDefault="00093721" w:rsidP="00C92804">
            <w:pPr>
              <w:spacing w:line="230" w:lineRule="auto"/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CC7F80"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Degree</w:t>
            </w:r>
            <w:r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              </w:t>
            </w:r>
            <w:r w:rsidRPr="00CC7F80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112" w:type="dxa"/>
          </w:tcPr>
          <w:p w14:paraId="6DA6B914" w14:textId="77777777" w:rsidR="00093721" w:rsidRDefault="00093721" w:rsidP="00C92804">
            <w:pPr>
              <w:spacing w:line="230" w:lineRule="auto"/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CC7F80">
              <w:rPr>
                <w:rStyle w:val="longtext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Doctor of Philosophy </w:t>
            </w:r>
            <w:r w:rsidRPr="00CC7F80">
              <w:rPr>
                <w:rStyle w:val="longtext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CC7F80">
              <w:rPr>
                <w:rStyle w:val="longtext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Public Administration</w:t>
            </w:r>
            <w:r w:rsidRPr="000806A6">
              <w:rPr>
                <w:rStyle w:val="longtext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</w:p>
        </w:tc>
      </w:tr>
      <w:tr w:rsidR="00093721" w14:paraId="358F4FE1" w14:textId="77777777" w:rsidTr="0079603E">
        <w:tc>
          <w:tcPr>
            <w:tcW w:w="8380" w:type="dxa"/>
            <w:gridSpan w:val="2"/>
          </w:tcPr>
          <w:p w14:paraId="04225E7B" w14:textId="77777777" w:rsidR="00093721" w:rsidRDefault="00093721" w:rsidP="00C92804">
            <w:pPr>
              <w:autoSpaceDE w:val="0"/>
              <w:autoSpaceDN w:val="0"/>
              <w:adjustRightInd w:val="0"/>
              <w:spacing w:line="230" w:lineRule="auto"/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Dissertation</w:t>
            </w:r>
            <w:r w:rsidRPr="000806A6"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Supervisory Committee</w:t>
            </w:r>
          </w:p>
        </w:tc>
      </w:tr>
      <w:tr w:rsidR="00093721" w14:paraId="0BD8F14A" w14:textId="77777777" w:rsidTr="0079603E">
        <w:tc>
          <w:tcPr>
            <w:tcW w:w="2268" w:type="dxa"/>
          </w:tcPr>
          <w:p w14:paraId="55F8313F" w14:textId="77777777" w:rsidR="00093721" w:rsidRDefault="00093721" w:rsidP="005C31AF">
            <w:pPr>
              <w:spacing w:line="230" w:lineRule="auto"/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112" w:type="dxa"/>
          </w:tcPr>
          <w:p w14:paraId="2D8614CE" w14:textId="77777777" w:rsidR="00093721" w:rsidRDefault="00093721" w:rsidP="005C31AF">
            <w:pPr>
              <w:spacing w:line="230" w:lineRule="auto"/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>Assoc.Prof.Dr.Saman</w:t>
            </w:r>
            <w:proofErr w:type="spellEnd"/>
            <w:r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  <w:t>Ngamsanit</w:t>
            </w:r>
            <w:proofErr w:type="spellEnd"/>
            <w:r>
              <w:rPr>
                <w:rFonts w:ascii="TH SarabunPSK" w:hAnsi="TH SarabunPSK" w:cs="TH SarabunPSK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B.A. (Government), M.A.(Communication Arts), </w:t>
            </w:r>
            <w:r w:rsidRPr="00C92804">
              <w:rPr>
                <w:rFonts w:ascii="TH SarabunPSK" w:eastAsia="Times New Roman" w:hAnsi="TH SarabunPSK" w:cs="TH SarabunPSK"/>
                <w:sz w:val="32"/>
                <w:szCs w:val="32"/>
              </w:rPr>
              <w:t>Ph.D. (Development Administration)</w:t>
            </w:r>
          </w:p>
        </w:tc>
      </w:tr>
      <w:tr w:rsidR="00093721" w14:paraId="0018B42A" w14:textId="77777777" w:rsidTr="0079603E">
        <w:tc>
          <w:tcPr>
            <w:tcW w:w="2268" w:type="dxa"/>
          </w:tcPr>
          <w:p w14:paraId="1CAD5E2E" w14:textId="77777777" w:rsidR="00093721" w:rsidRDefault="00093721" w:rsidP="005C31AF">
            <w:pPr>
              <w:spacing w:line="230" w:lineRule="auto"/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112" w:type="dxa"/>
          </w:tcPr>
          <w:p w14:paraId="4202CA53" w14:textId="77777777" w:rsidR="00093721" w:rsidRPr="005C31AF" w:rsidRDefault="00093721" w:rsidP="005C31AF">
            <w:pPr>
              <w:pStyle w:val="Default"/>
              <w:rPr>
                <w:sz w:val="32"/>
                <w:szCs w:val="32"/>
                <w:cs/>
              </w:rPr>
            </w:pPr>
            <w:proofErr w:type="spellStart"/>
            <w:r>
              <w:rPr>
                <w:sz w:val="32"/>
                <w:szCs w:val="32"/>
              </w:rPr>
              <w:t>Assoc.Prof.Dr.Kiettisak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Sooklueng</w:t>
            </w:r>
            <w:proofErr w:type="spellEnd"/>
            <w:r>
              <w:rPr>
                <w:sz w:val="32"/>
                <w:szCs w:val="32"/>
              </w:rPr>
              <w:t xml:space="preserve">, B.A. (Public Administration), M.A. (Social </w:t>
            </w:r>
            <w:proofErr w:type="spellStart"/>
            <w:r>
              <w:rPr>
                <w:sz w:val="32"/>
                <w:szCs w:val="32"/>
              </w:rPr>
              <w:t>Devlopment</w:t>
            </w:r>
            <w:proofErr w:type="spellEnd"/>
            <w:r>
              <w:rPr>
                <w:sz w:val="32"/>
                <w:szCs w:val="32"/>
              </w:rPr>
              <w:t xml:space="preserve"> Management), D.P.A. (Public Administration) </w:t>
            </w:r>
          </w:p>
        </w:tc>
      </w:tr>
      <w:tr w:rsidR="00093721" w14:paraId="2EDF3B4D" w14:textId="77777777" w:rsidTr="0079603E">
        <w:tc>
          <w:tcPr>
            <w:tcW w:w="2268" w:type="dxa"/>
          </w:tcPr>
          <w:p w14:paraId="4EC452D9" w14:textId="77777777" w:rsidR="00093721" w:rsidRDefault="00093721" w:rsidP="005C31AF">
            <w:pPr>
              <w:spacing w:line="230" w:lineRule="auto"/>
              <w:rPr>
                <w:rStyle w:val="longtext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806A6">
              <w:rPr>
                <w:rStyle w:val="hps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Date of Graduation</w:t>
            </w:r>
            <w:r w:rsidRPr="000806A6">
              <w:rPr>
                <w:rStyle w:val="longtext"/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6112" w:type="dxa"/>
          </w:tcPr>
          <w:p w14:paraId="5CAB3363" w14:textId="77777777" w:rsidR="00093721" w:rsidRDefault="00093721" w:rsidP="005C31AF">
            <w:pPr>
              <w:tabs>
                <w:tab w:val="left" w:pos="992"/>
                <w:tab w:val="left" w:pos="1372"/>
                <w:tab w:val="left" w:pos="1911"/>
              </w:tabs>
              <w:ind w:right="-669"/>
              <w:rPr>
                <w:rFonts w:ascii="TH SarabunPSK" w:hAnsi="TH SarabunPSK" w:cs="TH SarabunPSK"/>
                <w:color w:val="212121"/>
                <w:sz w:val="32"/>
                <w:szCs w:val="32"/>
                <w:shd w:val="clear" w:color="auto" w:fill="FFFFFF"/>
              </w:rPr>
            </w:pPr>
          </w:p>
        </w:tc>
      </w:tr>
    </w:tbl>
    <w:p w14:paraId="44F2C6C0" w14:textId="77777777" w:rsidR="00093721" w:rsidRPr="000806A6" w:rsidRDefault="00093721" w:rsidP="00C92804">
      <w:pPr>
        <w:autoSpaceDE w:val="0"/>
        <w:autoSpaceDN w:val="0"/>
        <w:adjustRightInd w:val="0"/>
        <w:spacing w:after="0" w:line="23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06A6">
        <w:rPr>
          <w:rStyle w:val="hps"/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06A6">
        <w:rPr>
          <w:rStyle w:val="longtext"/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0BF7C0F" w14:textId="77777777" w:rsidR="00093721" w:rsidRDefault="00093721" w:rsidP="00C92804">
      <w:pPr>
        <w:autoSpaceDE w:val="0"/>
        <w:autoSpaceDN w:val="0"/>
        <w:adjustRightInd w:val="0"/>
        <w:spacing w:after="0" w:line="230" w:lineRule="auto"/>
        <w:jc w:val="center"/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</w:pPr>
    </w:p>
    <w:p w14:paraId="3D0709CA" w14:textId="77777777" w:rsidR="00093721" w:rsidRPr="002C6084" w:rsidRDefault="00093721" w:rsidP="00C92804">
      <w:pPr>
        <w:autoSpaceDE w:val="0"/>
        <w:autoSpaceDN w:val="0"/>
        <w:adjustRightInd w:val="0"/>
        <w:spacing w:after="0" w:line="230" w:lineRule="auto"/>
        <w:jc w:val="center"/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</w:pPr>
      <w:r w:rsidRPr="002C6084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</w:rPr>
        <w:t>ABSTRACT</w:t>
      </w:r>
    </w:p>
    <w:p w14:paraId="520F6904" w14:textId="77777777" w:rsidR="00093721" w:rsidRDefault="00093721" w:rsidP="006C2A7F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343CA81A" w14:textId="77777777" w:rsidR="00093721" w:rsidRDefault="00093721" w:rsidP="006C2A7F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C2A7F">
        <w:rPr>
          <w:rFonts w:ascii="TH SarabunPSK" w:hAnsi="TH SarabunPSK" w:cs="TH SarabunPSK"/>
          <w:sz w:val="32"/>
          <w:szCs w:val="32"/>
        </w:rPr>
        <w:t xml:space="preserve">The objectives of this research were: 1) To study the general condition of the potential development of youth in </w:t>
      </w:r>
      <w:proofErr w:type="spellStart"/>
      <w:r w:rsidRPr="006C2A7F">
        <w:rPr>
          <w:rFonts w:ascii="TH SarabunPSK" w:hAnsi="TH SarabunPSK" w:cs="TH SarabunPSK"/>
          <w:sz w:val="32"/>
          <w:szCs w:val="32"/>
        </w:rPr>
        <w:t>Phetchabun</w:t>
      </w:r>
      <w:proofErr w:type="spellEnd"/>
      <w:r w:rsidRPr="006C2A7F">
        <w:rPr>
          <w:rFonts w:ascii="TH SarabunPSK" w:hAnsi="TH SarabunPSK" w:cs="TH SarabunPSK"/>
          <w:sz w:val="32"/>
          <w:szCs w:val="32"/>
        </w:rPr>
        <w:t xml:space="preserve"> Province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 xml:space="preserve">2) To study the support for the development of youth's potential in </w:t>
      </w:r>
      <w:proofErr w:type="spellStart"/>
      <w:r w:rsidRPr="006C2A7F">
        <w:rPr>
          <w:rFonts w:ascii="TH SarabunPSK" w:hAnsi="TH SarabunPSK" w:cs="TH SarabunPSK"/>
          <w:sz w:val="32"/>
          <w:szCs w:val="32"/>
        </w:rPr>
        <w:t>Phetchabun</w:t>
      </w:r>
      <w:proofErr w:type="spellEnd"/>
      <w:r w:rsidRPr="006C2A7F">
        <w:rPr>
          <w:rFonts w:ascii="TH SarabunPSK" w:hAnsi="TH SarabunPSK" w:cs="TH SarabunPSK"/>
          <w:sz w:val="32"/>
          <w:szCs w:val="32"/>
        </w:rPr>
        <w:t xml:space="preserve"> Province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 xml:space="preserve">3) To study the model of the potential development of youth in </w:t>
      </w:r>
      <w:proofErr w:type="spellStart"/>
      <w:r w:rsidRPr="006C2A7F">
        <w:rPr>
          <w:rFonts w:ascii="TH SarabunPSK" w:hAnsi="TH SarabunPSK" w:cs="TH SarabunPSK"/>
          <w:sz w:val="32"/>
          <w:szCs w:val="32"/>
        </w:rPr>
        <w:t>Phetchabun</w:t>
      </w:r>
      <w:proofErr w:type="spellEnd"/>
      <w:r w:rsidRPr="006C2A7F">
        <w:rPr>
          <w:rFonts w:ascii="TH SarabunPSK" w:hAnsi="TH SarabunPSK" w:cs="TH SarabunPSK"/>
          <w:sz w:val="32"/>
          <w:szCs w:val="32"/>
        </w:rPr>
        <w:t xml:space="preserve"> Province with Buddhist principles.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>Research methodology is a qualitative research method.to collect information Using In-Depth Interview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>36 key informants/person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>The structured interview was used as a tool for data collection and focus group discussion for 8 people.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>Use the group discussion log as a tool for data collection and data analysis using the Content Analysis Technique.</w:t>
      </w:r>
    </w:p>
    <w:p w14:paraId="1609CBA2" w14:textId="77777777" w:rsidR="00093721" w:rsidRPr="006C2A7F" w:rsidRDefault="00093721" w:rsidP="006C2A7F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2A7F">
        <w:rPr>
          <w:rFonts w:ascii="TH SarabunPSK" w:hAnsi="TH SarabunPSK" w:cs="TH SarabunPSK"/>
          <w:b/>
          <w:bCs/>
          <w:sz w:val="32"/>
          <w:szCs w:val="32"/>
        </w:rPr>
        <w:tab/>
        <w:t>The findings of this research as follows:</w:t>
      </w:r>
    </w:p>
    <w:p w14:paraId="10D5C5B2" w14:textId="77777777" w:rsidR="00093721" w:rsidRPr="006C2A7F" w:rsidRDefault="00093721" w:rsidP="006C2A7F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C2A7F">
        <w:rPr>
          <w:rFonts w:ascii="TH SarabunPSK" w:hAnsi="TH SarabunPSK" w:cs="TH SarabunPSK"/>
          <w:sz w:val="32"/>
          <w:szCs w:val="32"/>
        </w:rPr>
        <w:t xml:space="preserve">1. Developing the potential of youth in </w:t>
      </w:r>
      <w:proofErr w:type="spellStart"/>
      <w:r w:rsidRPr="006C2A7F">
        <w:rPr>
          <w:rFonts w:ascii="TH SarabunPSK" w:hAnsi="TH SarabunPSK" w:cs="TH SarabunPSK"/>
          <w:sz w:val="32"/>
          <w:szCs w:val="32"/>
        </w:rPr>
        <w:t>Phetchabun</w:t>
      </w:r>
      <w:proofErr w:type="spellEnd"/>
      <w:r w:rsidRPr="006C2A7F">
        <w:rPr>
          <w:rFonts w:ascii="TH SarabunPSK" w:hAnsi="TH SarabunPSK" w:cs="TH SarabunPSK"/>
          <w:sz w:val="32"/>
          <w:szCs w:val="32"/>
        </w:rPr>
        <w:t xml:space="preserve"> Province, in general, there are two aspects of youth potential development: 1) academic, 2) moral and ethical development.</w:t>
      </w:r>
    </w:p>
    <w:p w14:paraId="740DE7D9" w14:textId="77777777" w:rsidR="00093721" w:rsidRPr="00D32E87" w:rsidRDefault="00093721" w:rsidP="006C2A7F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C2A7F">
        <w:rPr>
          <w:rFonts w:ascii="TH SarabunPSK" w:hAnsi="TH SarabunPSK" w:cs="TH SarabunPSK"/>
          <w:sz w:val="32"/>
          <w:szCs w:val="32"/>
        </w:rPr>
        <w:t xml:space="preserve">2. Supporting the potential development of youth in </w:t>
      </w:r>
      <w:proofErr w:type="spellStart"/>
      <w:r w:rsidRPr="006C2A7F">
        <w:rPr>
          <w:rFonts w:ascii="TH SarabunPSK" w:hAnsi="TH SarabunPSK" w:cs="TH SarabunPSK"/>
          <w:sz w:val="32"/>
          <w:szCs w:val="32"/>
        </w:rPr>
        <w:t>Phetchabun</w:t>
      </w:r>
      <w:proofErr w:type="spellEnd"/>
      <w:r w:rsidRPr="006C2A7F">
        <w:rPr>
          <w:rFonts w:ascii="TH SarabunPSK" w:hAnsi="TH SarabunPSK" w:cs="TH SarabunPSK"/>
          <w:sz w:val="32"/>
          <w:szCs w:val="32"/>
        </w:rPr>
        <w:t xml:space="preserve"> Province as follows: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 xml:space="preserve">1) Supporting the development of youth's potential by themselves, </w:t>
      </w:r>
      <w:r w:rsidRPr="006C2A7F">
        <w:rPr>
          <w:rFonts w:ascii="TH SarabunPSK" w:hAnsi="TH SarabunPSK" w:cs="TH SarabunPSK"/>
          <w:sz w:val="32"/>
          <w:szCs w:val="32"/>
        </w:rPr>
        <w:lastRenderedPageBreak/>
        <w:t>consisting of character development mental development of physical health and using time to benefit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>2) Supporting the potential development of youth from their families, comprising the development of parenting development of physical health Youth Counseling mental development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>3) Supporting the potential development of youth from schools, consisting of teacher training Skill development for youth Counseling mental development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 xml:space="preserve">3. A model for developing the potential of youth in </w:t>
      </w:r>
      <w:proofErr w:type="spellStart"/>
      <w:r w:rsidRPr="006C2A7F">
        <w:rPr>
          <w:rFonts w:ascii="TH SarabunPSK" w:hAnsi="TH SarabunPSK" w:cs="TH SarabunPSK"/>
          <w:sz w:val="32"/>
          <w:szCs w:val="32"/>
        </w:rPr>
        <w:t>Phetchabun</w:t>
      </w:r>
      <w:proofErr w:type="spellEnd"/>
      <w:r w:rsidRPr="006C2A7F">
        <w:rPr>
          <w:rFonts w:ascii="TH SarabunPSK" w:hAnsi="TH SarabunPSK" w:cs="TH SarabunPSK"/>
          <w:sz w:val="32"/>
          <w:szCs w:val="32"/>
        </w:rPr>
        <w:t xml:space="preserve"> province with the principles of Buddhism It presents the development of youth potential in 3 areas: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>1) Development of life skills to cope with future changes integrated with the 4 principles of power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 xml:space="preserve">2) The development of technology skills integrated with the </w:t>
      </w:r>
      <w:proofErr w:type="spellStart"/>
      <w:r w:rsidRPr="006C2A7F">
        <w:rPr>
          <w:rFonts w:ascii="TH SarabunPSK" w:hAnsi="TH SarabunPSK" w:cs="TH SarabunPSK"/>
          <w:sz w:val="32"/>
          <w:szCs w:val="32"/>
        </w:rPr>
        <w:t>Yonisomanasikar</w:t>
      </w:r>
      <w:r>
        <w:rPr>
          <w:rFonts w:ascii="TH SarabunPSK" w:hAnsi="TH SarabunPSK" w:cs="TH SarabunPSK"/>
          <w:sz w:val="32"/>
          <w:szCs w:val="32"/>
        </w:rPr>
        <w:t>a</w:t>
      </w:r>
      <w:proofErr w:type="spellEnd"/>
      <w:r w:rsidRPr="006C2A7F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6C2A7F">
        <w:rPr>
          <w:rFonts w:ascii="TH SarabunPSK" w:hAnsi="TH SarabunPSK" w:cs="TH SarabunPSK"/>
          <w:sz w:val="32"/>
          <w:szCs w:val="32"/>
        </w:rPr>
        <w:t>Sangahava</w:t>
      </w:r>
      <w:r>
        <w:rPr>
          <w:rFonts w:ascii="TH SarabunPSK" w:hAnsi="TH SarabunPSK" w:cs="TH SarabunPSK"/>
          <w:sz w:val="32"/>
          <w:szCs w:val="32"/>
        </w:rPr>
        <w:t>t</w:t>
      </w:r>
      <w:r w:rsidRPr="006C2A7F">
        <w:rPr>
          <w:rFonts w:ascii="TH SarabunPSK" w:hAnsi="TH SarabunPSK" w:cs="TH SarabunPSK"/>
          <w:sz w:val="32"/>
          <w:szCs w:val="32"/>
        </w:rPr>
        <w:t>thu</w:t>
      </w:r>
      <w:proofErr w:type="spellEnd"/>
      <w:r w:rsidRPr="006C2A7F">
        <w:rPr>
          <w:rFonts w:ascii="TH SarabunPSK" w:hAnsi="TH SarabunPSK" w:cs="TH SarabunPSK"/>
          <w:sz w:val="32"/>
          <w:szCs w:val="32"/>
        </w:rPr>
        <w:t xml:space="preserve"> 4 principles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C2A7F">
        <w:rPr>
          <w:rFonts w:ascii="TH SarabunPSK" w:hAnsi="TH SarabunPSK" w:cs="TH SarabunPSK"/>
          <w:sz w:val="32"/>
          <w:szCs w:val="32"/>
        </w:rPr>
        <w:t xml:space="preserve">3) Developing readiness to work effectively integrated with </w:t>
      </w:r>
      <w:r>
        <w:rPr>
          <w:rFonts w:ascii="TH SarabunPSK" w:hAnsi="TH SarabunPSK" w:cs="TH SarabunPSK"/>
          <w:sz w:val="32"/>
          <w:szCs w:val="32"/>
        </w:rPr>
        <w:t>Bhavana 4.</w:t>
      </w:r>
    </w:p>
    <w:p w14:paraId="0B5C7B10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75E9C4B0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42B96C4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37439660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36ECAB0E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306B0B2F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1598CE69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2335ECC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7C88AFB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538894FA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39C813D6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4BADCA7D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653DFDC4" w14:textId="51D3647B" w:rsidR="00093721" w:rsidRDefault="00093721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br w:type="page"/>
      </w:r>
    </w:p>
    <w:p w14:paraId="35C2A058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163D38AC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45B3EA9D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23C517E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7F0F1B0C" w14:textId="77777777" w:rsidR="00093721" w:rsidRPr="00176863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17686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ภาคผนวก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ก</w:t>
      </w:r>
      <w:r w:rsidRPr="0017686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.</w:t>
      </w:r>
    </w:p>
    <w:p w14:paraId="018D981E" w14:textId="77777777" w:rsidR="00093721" w:rsidRPr="00176863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176863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แบบสัมภาษณ์</w:t>
      </w:r>
    </w:p>
    <w:p w14:paraId="30117B02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29A8D9D7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4DB9D17A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6CA618A3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3B0C092B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57C89C73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4626BBD9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57014607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66E85E58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7B785412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523E2B47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360F1CA2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7CCA4485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068E2BC2" w14:textId="62EC9949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br/>
      </w:r>
    </w:p>
    <w:p w14:paraId="06FAE9EB" w14:textId="7E53D179" w:rsidR="00093721" w:rsidRDefault="00093721" w:rsidP="00093721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br w:type="page"/>
      </w:r>
    </w:p>
    <w:p w14:paraId="76B3A211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645D5AD6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6C72BCE6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lang w:eastAsia="zh-CN"/>
        </w:rPr>
      </w:pPr>
      <w:r w:rsidRPr="00E0289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06FAB4" wp14:editId="09CCB38B">
            <wp:simplePos x="0" y="0"/>
            <wp:positionH relativeFrom="column">
              <wp:posOffset>2117090</wp:posOffset>
            </wp:positionH>
            <wp:positionV relativeFrom="paragraph">
              <wp:posOffset>-652780</wp:posOffset>
            </wp:positionV>
            <wp:extent cx="1146810" cy="1119505"/>
            <wp:effectExtent l="0" t="0" r="0" b="4445"/>
            <wp:wrapNone/>
            <wp:docPr id="1" name="Picture 1" descr="logo_มจ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logo_มจ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5B8BF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sz w:val="32"/>
          <w:szCs w:val="32"/>
          <w:lang w:eastAsia="zh-CN"/>
        </w:rPr>
      </w:pPr>
    </w:p>
    <w:p w14:paraId="244D2E29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14:paraId="3FF0AC44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sz w:val="32"/>
          <w:szCs w:val="32"/>
          <w:lang w:eastAsia="zh-CN"/>
        </w:rPr>
      </w:pPr>
      <w:r w:rsidRPr="00E02896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แบบสัมภาษณ์เพื่อการวิจัย</w:t>
      </w:r>
    </w:p>
    <w:p w14:paraId="0F0D9096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ind w:left="1985" w:hanging="1985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เรื่อง </w:t>
      </w:r>
      <w:r w:rsidRPr="00165ECA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ศักยภาพของ</w:t>
      </w:r>
      <w:r w:rsidRPr="00165ECA">
        <w:rPr>
          <w:rFonts w:ascii="TH SarabunPSK" w:hAnsi="TH SarabunPSK" w:cs="TH SarabunPSK"/>
          <w:b/>
          <w:bCs/>
          <w:sz w:val="32"/>
          <w:szCs w:val="32"/>
          <w:cs/>
        </w:rPr>
        <w:t>เยาวชนในจังหวัดเพชรบูรณ์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ด้วยหลักพุทธธรรม</w:t>
      </w:r>
    </w:p>
    <w:p w14:paraId="167082D7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ind w:left="1985" w:hanging="19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 xml:space="preserve">โดย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พระครูสุชัยพัชรมงคล</w:t>
      </w:r>
    </w:p>
    <w:p w14:paraId="75583C5B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ind w:left="1985" w:hanging="19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3A9">
        <w:rPr>
          <w:rFonts w:ascii="TH SarabunPSK" w:hAnsi="TH SarabunPSK" w:cs="TH SarabunPSK"/>
          <w:b/>
          <w:bCs/>
          <w:sz w:val="32"/>
          <w:szCs w:val="32"/>
          <w:cs/>
        </w:rPr>
        <w:t>นิสิตปริญญาเอก หลักสูตรปรัชญาดุษฎีบัณฑิต</w:t>
      </w:r>
    </w:p>
    <w:p w14:paraId="55106F7C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ja-JP"/>
        </w:rPr>
      </w:pPr>
      <w:r w:rsidRPr="009863A9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สาขาวิชารัฐ</w:t>
      </w:r>
      <w:proofErr w:type="spellStart"/>
      <w:r w:rsidRPr="009863A9">
        <w:rPr>
          <w:rFonts w:ascii="TH SarabunPSK" w:hAnsi="TH SarabunPSK" w:cs="TH SarabunPSK"/>
          <w:b/>
          <w:bCs/>
          <w:sz w:val="32"/>
          <w:szCs w:val="32"/>
          <w:cs/>
        </w:rPr>
        <w:t>ประศาสน</w:t>
      </w:r>
      <w:proofErr w:type="spellEnd"/>
      <w:r w:rsidRPr="009863A9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6A9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14:paraId="7291CEC5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aps/>
          <w:sz w:val="32"/>
          <w:szCs w:val="32"/>
          <w:lang w:eastAsia="ja-JP"/>
        </w:rPr>
      </w:pPr>
      <w:r w:rsidRPr="00E02896">
        <w:rPr>
          <w:rFonts w:ascii="TH SarabunPSK" w:eastAsia="Cordia New" w:hAnsi="TH SarabunPSK" w:cs="TH SarabunPSK"/>
          <w:b/>
          <w:bCs/>
          <w:caps/>
          <w:sz w:val="32"/>
          <w:szCs w:val="32"/>
          <w:lang w:eastAsia="ja-JP"/>
        </w:rPr>
        <w:t>----------------------------</w:t>
      </w:r>
    </w:p>
    <w:p w14:paraId="5EB65CE4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ind w:left="2880" w:firstLine="720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5168473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E02896">
        <w:rPr>
          <w:rFonts w:ascii="TH SarabunPSK" w:eastAsia="AngsanaNew-Bold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E02896">
        <w:rPr>
          <w:rFonts w:ascii="TH SarabunPSK" w:eastAsia="AngsanaNew-Bold" w:hAnsi="TH SarabunPSK" w:cs="TH SarabunPSK"/>
          <w:sz w:val="32"/>
          <w:szCs w:val="32"/>
        </w:rPr>
        <w:t xml:space="preserve">: </w:t>
      </w:r>
      <w:r w:rsidRPr="00E02896">
        <w:rPr>
          <w:rFonts w:ascii="TH SarabunPSK" w:eastAsia="AngsanaNew-Bold" w:hAnsi="TH SarabunPSK" w:cs="TH SarabunPSK"/>
          <w:sz w:val="32"/>
          <w:szCs w:val="32"/>
          <w:cs/>
        </w:rPr>
        <w:t>แบบสัมภาษณ์</w:t>
      </w:r>
      <w:r w:rsidRPr="00E0289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นี้มีวัตถุประสงค์เพื่อการศึกษา</w:t>
      </w:r>
      <w:r w:rsidRPr="00F53B90">
        <w:rPr>
          <w:rFonts w:ascii="TH SarabunPSK" w:hAnsi="TH SarabunPSK" w:cs="TH SarabunPSK"/>
          <w:sz w:val="32"/>
          <w:szCs w:val="32"/>
          <w:cs/>
        </w:rPr>
        <w:t>เรื่อง "</w:t>
      </w:r>
      <w:r w:rsidRPr="00165ECA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ศักยภาพของ</w:t>
      </w:r>
      <w:r w:rsidRPr="00165ECA">
        <w:rPr>
          <w:rFonts w:ascii="TH SarabunPSK" w:hAnsi="TH SarabunPSK" w:cs="TH SarabunPSK"/>
          <w:b/>
          <w:bCs/>
          <w:sz w:val="32"/>
          <w:szCs w:val="32"/>
          <w:cs/>
        </w:rPr>
        <w:t>เยาวชนในจังหวัดเพชรบูรณ์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ด้วยหลักพุทธธรรม</w:t>
      </w:r>
      <w:r w:rsidRPr="00F53B9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ตาม</w:t>
      </w:r>
      <w:r w:rsidRPr="00D56A96">
        <w:rPr>
          <w:rFonts w:ascii="TH SarabunPSK" w:hAnsi="TH SarabunPSK" w:cs="TH SarabunPSK"/>
          <w:sz w:val="32"/>
          <w:szCs w:val="32"/>
          <w:cs/>
          <w:lang w:eastAsia="ja-JP"/>
        </w:rPr>
        <w:t>หลักสูตรปรัชญาดุษฎีบัณฑิต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B90">
        <w:rPr>
          <w:rFonts w:ascii="TH SarabunPSK" w:hAnsi="TH SarabunPSK" w:cs="TH SarabunPSK"/>
          <w:sz w:val="32"/>
          <w:szCs w:val="32"/>
          <w:cs/>
        </w:rPr>
        <w:t>สาขาวิชารัฐ</w:t>
      </w:r>
      <w:proofErr w:type="spellStart"/>
      <w:r w:rsidRPr="00F53B90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F53B90">
        <w:rPr>
          <w:rFonts w:ascii="TH SarabunPSK" w:hAnsi="TH SarabunPSK" w:cs="TH SarabunPSK"/>
          <w:sz w:val="32"/>
          <w:szCs w:val="32"/>
          <w:cs/>
        </w:rPr>
        <w:t>ศาสตร์ มหาวิทยาลัยมหาจุฬาลงกรณราชวิทยาลัย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1BE3FFA7" w14:textId="77777777" w:rsidR="00093721" w:rsidRPr="007B0EB8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2896">
        <w:rPr>
          <w:rFonts w:ascii="TH SarabunPSK" w:eastAsia="AngsanaNew-Bold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แบบสัมภาษณ์</w:t>
      </w:r>
      <w:r w:rsidRPr="007B0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ฉบับนี้แบ่งออกเป็น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7B0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ตอน</w:t>
      </w:r>
    </w:p>
    <w:p w14:paraId="14D37546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B0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ข้อมูลทั่วไปของผู้ตอบแบบสอบถาม</w:t>
      </w:r>
    </w:p>
    <w:p w14:paraId="0F46BC79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B0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คำถามเกี่ยวกับสภาพทั่วไปของ</w:t>
      </w:r>
      <w:r w:rsidRPr="00061B5D">
        <w:rPr>
          <w:rFonts w:ascii="TH SarabunPSK" w:hAnsi="TH SarabunPSK" w:cs="TH SarabunPSK"/>
          <w:sz w:val="32"/>
          <w:szCs w:val="32"/>
          <w:cs/>
        </w:rPr>
        <w:t>การพัฒนาศักยภาพของเยาวชนในจังหวัดเพชรบูรณ์</w:t>
      </w:r>
    </w:p>
    <w:p w14:paraId="27B930B8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B0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คำถามเกี่ยวกับการนำหลักธรรม</w:t>
      </w:r>
      <w:r w:rsidRPr="00CB4F7B">
        <w:rPr>
          <w:rFonts w:ascii="TH SarabunPSK" w:hAnsi="TH SarabunPSK" w:cs="TH SarabunPSK"/>
          <w:sz w:val="32"/>
          <w:szCs w:val="32"/>
          <w:cs/>
        </w:rPr>
        <w:t>มาประยุกต์ใช้ในการ</w:t>
      </w:r>
      <w:r w:rsidRPr="00061B5D">
        <w:rPr>
          <w:rFonts w:ascii="TH SarabunPSK" w:hAnsi="TH SarabunPSK" w:cs="TH SarabunPSK"/>
          <w:sz w:val="32"/>
          <w:szCs w:val="32"/>
          <w:cs/>
        </w:rPr>
        <w:t>พัฒนาศักยภาพของเยาวชนในจังหวัดเพชรบูรณ์</w:t>
      </w:r>
    </w:p>
    <w:p w14:paraId="068ED69E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B0EB8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</w:t>
      </w:r>
      <w:r w:rsidRPr="007B0E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คำถามเกี่ยวกับปัจจัยที่ส่งผลต่อ</w:t>
      </w:r>
      <w:r w:rsidRPr="00061B5D">
        <w:rPr>
          <w:rFonts w:ascii="TH SarabunPSK" w:hAnsi="TH SarabunPSK" w:cs="TH SarabunPSK"/>
          <w:sz w:val="32"/>
          <w:szCs w:val="32"/>
          <w:cs/>
        </w:rPr>
        <w:t>การพัฒนาศักยภาพของเยาวชนในจังหวัดเพชรบูรณ์</w:t>
      </w:r>
    </w:p>
    <w:p w14:paraId="30CC21B9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0EB8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</w:t>
      </w:r>
      <w:r w:rsidRPr="007B0E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คำถามเกี่ยวกับรูปแบบ</w:t>
      </w:r>
      <w:r w:rsidRPr="00061B5D">
        <w:rPr>
          <w:rFonts w:ascii="TH SarabunPSK" w:hAnsi="TH SarabunPSK" w:cs="TH SarabunPSK"/>
          <w:sz w:val="32"/>
          <w:szCs w:val="32"/>
          <w:cs/>
        </w:rPr>
        <w:t>การพัฒนาศักยภาพของเยาวชนในจังหวัดเพชรบูรณ์</w:t>
      </w:r>
    </w:p>
    <w:p w14:paraId="22368422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53B90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/>
          <w:sz w:val="32"/>
          <w:szCs w:val="32"/>
          <w:cs/>
        </w:rPr>
        <w:t>้วิจัยขอขอบพระคุณผู้ให้สัมภาษณ์ทุกท่าน</w:t>
      </w:r>
      <w:r w:rsidRPr="00F53B90">
        <w:rPr>
          <w:rFonts w:ascii="TH SarabunPSK" w:hAnsi="TH SarabunPSK" w:cs="TH SarabunPSK"/>
          <w:sz w:val="32"/>
          <w:szCs w:val="32"/>
          <w:cs/>
        </w:rPr>
        <w:t>คำตอบของท่าน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B90">
        <w:rPr>
          <w:rFonts w:ascii="TH SarabunPSK" w:hAnsi="TH SarabunPSK" w:cs="TH SarabunPSK"/>
          <w:sz w:val="32"/>
          <w:szCs w:val="32"/>
          <w:cs/>
        </w:rPr>
        <w:t>ผู้วิจัยจะรักษาไว้เป็นความลับ และจะนำเสนอผลการวิเคราะห์ข้อมูลแบบภาพรวมเท่านั้น ซึ่งจะไม่มีผลกระทบต่อการปฏิบัติงานของท่านและขอขอบพระคุณมา ณ โอกาสนี้</w:t>
      </w:r>
    </w:p>
    <w:p w14:paraId="2077E299" w14:textId="77777777" w:rsidR="00093721" w:rsidRPr="00BB47C7" w:rsidRDefault="00093721" w:rsidP="00AA38E3">
      <w:pPr>
        <w:tabs>
          <w:tab w:val="left" w:pos="992"/>
          <w:tab w:val="left" w:pos="1372"/>
          <w:tab w:val="left" w:pos="191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B47C7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อขอบคุณในความร่วมมือส</w:t>
      </w:r>
      <w:r>
        <w:rPr>
          <w:rFonts w:ascii="TH SarabunIT๙" w:hAnsi="TH SarabunIT๙" w:cs="TH SarabunIT๙" w:hint="cs"/>
          <w:sz w:val="32"/>
          <w:szCs w:val="32"/>
          <w:cs/>
        </w:rPr>
        <w:t>ัมภาษณ์</w:t>
      </w:r>
      <w:r w:rsidRPr="00BB47C7">
        <w:rPr>
          <w:rFonts w:ascii="TH SarabunIT๙" w:hAnsi="TH SarabunIT๙" w:cs="TH SarabunIT๙"/>
          <w:sz w:val="32"/>
          <w:szCs w:val="32"/>
          <w:cs/>
        </w:rPr>
        <w:t>ของท่าน</w:t>
      </w:r>
    </w:p>
    <w:p w14:paraId="323CBDAE" w14:textId="77777777" w:rsidR="00093721" w:rsidRPr="00A41D50" w:rsidRDefault="00093721" w:rsidP="00AA38E3">
      <w:pPr>
        <w:tabs>
          <w:tab w:val="left" w:pos="992"/>
          <w:tab w:val="left" w:pos="1372"/>
          <w:tab w:val="left" w:pos="191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C2740">
        <w:rPr>
          <w:rFonts w:ascii="TH SarabunIT๙" w:hAnsi="TH SarabunIT๙" w:cs="TH SarabunIT๙"/>
          <w:sz w:val="32"/>
          <w:szCs w:val="32"/>
          <w:cs/>
        </w:rPr>
        <w:t>พระครูสุชัยพัชรมงคล</w:t>
      </w:r>
    </w:p>
    <w:p w14:paraId="5F459B98" w14:textId="77777777" w:rsidR="00093721" w:rsidRPr="00A41D50" w:rsidRDefault="00093721" w:rsidP="00AA38E3">
      <w:pPr>
        <w:pStyle w:val="a9"/>
        <w:tabs>
          <w:tab w:val="left" w:pos="992"/>
          <w:tab w:val="left" w:pos="1372"/>
          <w:tab w:val="left" w:pos="1911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นิสิต</w:t>
      </w:r>
      <w:r>
        <w:rPr>
          <w:rFonts w:ascii="TH SarabunIT๙" w:hAnsi="TH SarabunIT๙" w:cs="TH SarabunIT๙"/>
          <w:sz w:val="32"/>
          <w:szCs w:val="32"/>
          <w:cs/>
        </w:rPr>
        <w:t>หลักสูตรปรัชญ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41D50">
        <w:rPr>
          <w:rFonts w:ascii="TH SarabunIT๙" w:hAnsi="TH SarabunIT๙" w:cs="TH SarabunIT๙"/>
          <w:sz w:val="32"/>
          <w:szCs w:val="32"/>
          <w:cs/>
        </w:rPr>
        <w:t>ดุษฎีบัณฑิต</w:t>
      </w:r>
    </w:p>
    <w:p w14:paraId="0C6EF8D4" w14:textId="77777777" w:rsidR="00093721" w:rsidRDefault="00093721" w:rsidP="00AA38E3">
      <w:pPr>
        <w:pStyle w:val="a9"/>
        <w:tabs>
          <w:tab w:val="left" w:pos="992"/>
          <w:tab w:val="left" w:pos="1372"/>
          <w:tab w:val="left" w:pos="1911"/>
        </w:tabs>
        <w:ind w:left="0"/>
        <w:jc w:val="right"/>
        <w:rPr>
          <w:rFonts w:ascii="TH SarabunIT๙" w:hAnsi="TH SarabunIT๙" w:cs="TH SarabunIT๙"/>
          <w:sz w:val="32"/>
          <w:szCs w:val="32"/>
        </w:rPr>
      </w:pPr>
      <w:r w:rsidRPr="00A41D50">
        <w:rPr>
          <w:rFonts w:ascii="TH SarabunIT๙" w:hAnsi="TH SarabunIT๙" w:cs="TH SarabunIT๙"/>
          <w:sz w:val="32"/>
          <w:szCs w:val="32"/>
          <w:cs/>
        </w:rPr>
        <w:t>สาขาวิชารัฐ</w:t>
      </w:r>
      <w:proofErr w:type="spellStart"/>
      <w:r w:rsidRPr="00A41D50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A41D50">
        <w:rPr>
          <w:rFonts w:ascii="TH SarabunIT๙" w:hAnsi="TH SarabunIT๙" w:cs="TH SarabunIT๙"/>
          <w:sz w:val="32"/>
          <w:szCs w:val="32"/>
          <w:cs/>
        </w:rPr>
        <w:t>ศาสตร์</w:t>
      </w:r>
    </w:p>
    <w:p w14:paraId="184C91FE" w14:textId="77777777" w:rsidR="00093721" w:rsidRPr="00E02896" w:rsidRDefault="00093721" w:rsidP="00AA38E3">
      <w:pPr>
        <w:tabs>
          <w:tab w:val="left" w:pos="992"/>
          <w:tab w:val="left" w:pos="1372"/>
          <w:tab w:val="left" w:pos="191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มหาจุฬาลงกรณราชวิทยาลัย</w:t>
      </w:r>
    </w:p>
    <w:p w14:paraId="71FB7BC7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bookmarkStart w:id="2" w:name="_GoBack"/>
      <w:bookmarkEnd w:id="2"/>
      <w:r w:rsidRPr="00E02896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E02896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เป็นคำถามเกี่ยวกับข้อมูลทั่วไปของผู้ให้สัมภาษณ์</w:t>
      </w:r>
    </w:p>
    <w:p w14:paraId="57C887A3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43086C47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</w:pP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ab/>
        <w:t>ชื่อ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……………….………………………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>.......................................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…………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>.....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………</w:t>
      </w:r>
    </w:p>
    <w:p w14:paraId="352EC77F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</w:pP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ab/>
        <w:t>อายุ......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……………………………………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>.......................................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………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>.....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…….…</w:t>
      </w:r>
    </w:p>
    <w:p w14:paraId="5EA81599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</w:pP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ab/>
        <w:t>ตำแหน่งหน้าที่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…………………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>.........................................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……</w:t>
      </w:r>
      <w:r>
        <w:rPr>
          <w:rFonts w:ascii="TH SarabunPSK" w:eastAsia="Cordia New" w:hAnsi="TH SarabunPSK" w:cs="TH SarabunPSK" w:hint="cs"/>
          <w:color w:val="1D1B11"/>
          <w:sz w:val="32"/>
          <w:szCs w:val="32"/>
          <w:cs/>
          <w:lang w:eastAsia="zh-CN"/>
        </w:rPr>
        <w:t>.................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>.....</w:t>
      </w:r>
    </w:p>
    <w:p w14:paraId="71516CD7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</w:pP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ab/>
        <w:t>สังกัดองค์กร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…………………………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>...............................</w:t>
      </w:r>
      <w:r>
        <w:rPr>
          <w:rFonts w:ascii="TH SarabunPSK" w:eastAsia="Cordia New" w:hAnsi="TH SarabunPSK" w:cs="TH SarabunPSK" w:hint="cs"/>
          <w:color w:val="1D1B11"/>
          <w:sz w:val="32"/>
          <w:szCs w:val="32"/>
          <w:cs/>
          <w:lang w:eastAsia="zh-CN"/>
        </w:rPr>
        <w:t>.................................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>..</w:t>
      </w:r>
    </w:p>
    <w:p w14:paraId="5BC96146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</w:pP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ab/>
        <w:t>วัน/เวลาที่สัมภาษณ์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……………………………………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>...................</w:t>
      </w:r>
      <w:r>
        <w:rPr>
          <w:rFonts w:ascii="TH SarabunPSK" w:eastAsia="Cordia New" w:hAnsi="TH SarabunPSK" w:cs="TH SarabunPSK" w:hint="cs"/>
          <w:color w:val="1D1B11"/>
          <w:sz w:val="32"/>
          <w:szCs w:val="32"/>
          <w:cs/>
          <w:lang w:eastAsia="zh-CN"/>
        </w:rPr>
        <w:t>..................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>.....</w:t>
      </w:r>
    </w:p>
    <w:p w14:paraId="57A5AD4B" w14:textId="77777777" w:rsidR="00093721" w:rsidRPr="00E02896" w:rsidRDefault="00093721" w:rsidP="008C3893">
      <w:pPr>
        <w:tabs>
          <w:tab w:val="left" w:pos="992"/>
          <w:tab w:val="left" w:pos="1372"/>
          <w:tab w:val="left" w:pos="1911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</w:pP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ab/>
        <w:t>สถานที่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……………………………………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cs/>
          <w:lang w:eastAsia="zh-CN"/>
        </w:rPr>
        <w:t>.......................................</w:t>
      </w:r>
      <w:r>
        <w:rPr>
          <w:rFonts w:ascii="TH SarabunPSK" w:eastAsia="Cordia New" w:hAnsi="TH SarabunPSK" w:cs="TH SarabunPSK" w:hint="cs"/>
          <w:color w:val="1D1B11"/>
          <w:sz w:val="32"/>
          <w:szCs w:val="32"/>
          <w:cs/>
          <w:lang w:eastAsia="zh-CN"/>
        </w:rPr>
        <w:t>...............</w:t>
      </w:r>
      <w:r w:rsidRPr="00E02896">
        <w:rPr>
          <w:rFonts w:ascii="TH SarabunPSK" w:eastAsia="Cordia New" w:hAnsi="TH SarabunPSK" w:cs="TH SarabunPSK"/>
          <w:color w:val="1D1B11"/>
          <w:sz w:val="32"/>
          <w:szCs w:val="32"/>
          <w:lang w:eastAsia="zh-CN"/>
        </w:rPr>
        <w:t>………</w:t>
      </w:r>
    </w:p>
    <w:p w14:paraId="09F6018C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A60F88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AEACAC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0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แนวคำถาม เกี่ยวกับสภาพทั่วไปของ</w:t>
      </w:r>
      <w:r w:rsidRPr="00061B5D">
        <w:rPr>
          <w:rFonts w:ascii="TH SarabunPSK" w:hAnsi="TH SarabunPSK" w:cs="TH SarabunPSK"/>
          <w:sz w:val="32"/>
          <w:szCs w:val="32"/>
          <w:cs/>
        </w:rPr>
        <w:t>การพัฒนาศักยภาพของเยาวชนในจังหวัดเพชรบูรณ์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เป็นอย่างไรบ้างในประเด็นดังต่อไปนี้</w:t>
      </w:r>
    </w:p>
    <w:p w14:paraId="16231B47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ในภาพรวมท่านเห็นว่า</w:t>
      </w:r>
      <w:r w:rsidRPr="00061B5D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/>
          <w:sz w:val="32"/>
          <w:szCs w:val="32"/>
          <w:cs/>
        </w:rPr>
        <w:t>พัฒนาศักยภาพของเยาวชน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ประกอบด้วยด้านใด แต่ละด้านเป็นอย่างไร</w:t>
      </w:r>
    </w:p>
    <w:p w14:paraId="5BDA2FA2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C624692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13A3E62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ในภาพรวมท่านเห็นว่า</w:t>
      </w:r>
      <w:r w:rsidRPr="00061B5D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/>
          <w:sz w:val="32"/>
          <w:szCs w:val="32"/>
          <w:cs/>
        </w:rPr>
        <w:t>พัฒนาศักยภาพของเยาวชน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ด้านคุณธรรม จริยธรรม เป็นอย่างไร</w:t>
      </w:r>
    </w:p>
    <w:p w14:paraId="72780C4A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7C7929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40BA2F" w14:textId="77777777" w:rsidR="00093721" w:rsidRPr="00E70B8F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B0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แนวคำถามเกี่ยวกับการนำหลักธรรม</w:t>
      </w:r>
      <w:r w:rsidRPr="00CB4F7B">
        <w:rPr>
          <w:rFonts w:ascii="TH SarabunPSK" w:hAnsi="TH SarabunPSK" w:cs="TH SarabunPSK"/>
          <w:sz w:val="32"/>
          <w:szCs w:val="32"/>
          <w:cs/>
        </w:rPr>
        <w:t>ประยุกต์ใช้ใน</w:t>
      </w:r>
      <w:r w:rsidRPr="00061B5D">
        <w:rPr>
          <w:rFonts w:ascii="TH SarabunPSK" w:hAnsi="TH SarabunPSK" w:cs="TH SarabunPSK"/>
          <w:sz w:val="32"/>
          <w:szCs w:val="32"/>
          <w:cs/>
        </w:rPr>
        <w:t>การพัฒนาศักยภาพของเยาวชน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ในประเด็นดังต่อไปนี้</w:t>
      </w:r>
    </w:p>
    <w:p w14:paraId="5A33A84B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ผู้ปกครองของเยาวชน ควรใช้หลักธรรมใด</w:t>
      </w:r>
      <w:r w:rsidRPr="00CB4F7B">
        <w:rPr>
          <w:rFonts w:ascii="TH SarabunPSK" w:hAnsi="TH SarabunPSK" w:cs="TH SarabunPSK"/>
          <w:sz w:val="32"/>
          <w:szCs w:val="32"/>
          <w:cs/>
        </w:rPr>
        <w:t>ประยุกต์ใช้ใน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Pr="00061B5D">
        <w:rPr>
          <w:rFonts w:ascii="TH SarabunPSK" w:hAnsi="TH SarabunPSK" w:cs="TH SarabunPSK"/>
          <w:sz w:val="32"/>
          <w:szCs w:val="32"/>
          <w:cs/>
        </w:rPr>
        <w:t>พัฒนาศักยภาพของเยาวชน</w:t>
      </w:r>
    </w:p>
    <w:p w14:paraId="0ACC2289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559AB7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ครูผู้สอน ควรใช้หลักธรรมใด</w:t>
      </w:r>
      <w:r w:rsidRPr="00CB4F7B">
        <w:rPr>
          <w:rFonts w:ascii="TH SarabunPSK" w:hAnsi="TH SarabunPSK" w:cs="TH SarabunPSK"/>
          <w:sz w:val="32"/>
          <w:szCs w:val="32"/>
          <w:cs/>
        </w:rPr>
        <w:t>ประยุกต์ใช้ใน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Pr="00061B5D">
        <w:rPr>
          <w:rFonts w:ascii="TH SarabunPSK" w:hAnsi="TH SarabunPSK" w:cs="TH SarabunPSK"/>
          <w:sz w:val="32"/>
          <w:szCs w:val="32"/>
          <w:cs/>
        </w:rPr>
        <w:t>พัฒนาศักยภาพของเยาวชน</w:t>
      </w:r>
    </w:p>
    <w:p w14:paraId="731D3A1D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34B705B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223CC8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เยาวชน ควรใช้หลักธรรมใด</w:t>
      </w:r>
      <w:r w:rsidRPr="00CB4F7B">
        <w:rPr>
          <w:rFonts w:ascii="TH SarabunPSK" w:hAnsi="TH SarabunPSK" w:cs="TH SarabunPSK"/>
          <w:sz w:val="32"/>
          <w:szCs w:val="32"/>
          <w:cs/>
        </w:rPr>
        <w:t>ประยุกต์ใช้ใน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Pr="00061B5D">
        <w:rPr>
          <w:rFonts w:ascii="TH SarabunPSK" w:hAnsi="TH SarabunPSK" w:cs="TH SarabunPSK"/>
          <w:sz w:val="32"/>
          <w:szCs w:val="32"/>
          <w:cs/>
        </w:rPr>
        <w:t>พัฒนาศักยภาพของ</w:t>
      </w:r>
      <w:r>
        <w:rPr>
          <w:rFonts w:ascii="TH SarabunPSK" w:hAnsi="TH SarabunPSK" w:cs="TH SarabunPSK" w:hint="cs"/>
          <w:sz w:val="32"/>
          <w:szCs w:val="32"/>
          <w:cs/>
        </w:rPr>
        <w:t>ตน</w:t>
      </w:r>
    </w:p>
    <w:p w14:paraId="7C82A9CE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B94C48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0EB8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</w:t>
      </w:r>
      <w:r w:rsidRPr="007B0E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แนวคำถามเกี่ยวกับปัจจัยที่ส่งผลต่อ</w:t>
      </w:r>
      <w:r w:rsidRPr="00061B5D">
        <w:rPr>
          <w:rFonts w:ascii="TH SarabunPSK" w:hAnsi="TH SarabunPSK" w:cs="TH SarabunPSK"/>
          <w:sz w:val="32"/>
          <w:szCs w:val="32"/>
          <w:cs/>
        </w:rPr>
        <w:t>การพัฒนาศักยภาพของเยาวชนในจังหวัดเพชรบูรณ์</w:t>
      </w:r>
    </w:p>
    <w:p w14:paraId="4EB03727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ในภาพรวมท่านเห็นว่า</w:t>
      </w:r>
      <w:r w:rsidRPr="00061B5D">
        <w:rPr>
          <w:rFonts w:ascii="TH SarabunPSK" w:hAnsi="TH SarabunPSK" w:cs="TH SarabunPSK"/>
          <w:sz w:val="32"/>
          <w:szCs w:val="32"/>
          <w:cs/>
        </w:rPr>
        <w:t>การพัฒนาศักยภาพของเยาวชนในจังหวัดเพชรบูรณ์</w:t>
      </w:r>
      <w:r>
        <w:rPr>
          <w:rFonts w:ascii="TH SarabunPSK" w:hAnsi="TH SarabunPSK" w:cs="TH SarabunPSK" w:hint="cs"/>
          <w:sz w:val="32"/>
          <w:szCs w:val="32"/>
          <w:cs/>
        </w:rPr>
        <w:t>ให้ประสบผลสำเร็จขึ้นอยู่กับปัจจัยสนับสนุนหรือปัจจัยแวดล้อมอะไรบ้าง</w:t>
      </w:r>
    </w:p>
    <w:p w14:paraId="5940BA91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23FFE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ผู้ปกครองของเยาวชน มีความสำคัญในการพัฒนาศักยภาพของเยาวชนได้อย่างไร</w:t>
      </w:r>
    </w:p>
    <w:p w14:paraId="3F9DBBA8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34E158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มีความสำคัญในการพัฒนาศักยภาพของเยาวชนได้อย่างไร</w:t>
      </w:r>
    </w:p>
    <w:p w14:paraId="04B5A11F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6F2E5EC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F6B6965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ตัวของเยาวชนเองควรมีการพัฒนาศักยภาพของตนเองอย่างไร</w:t>
      </w:r>
    </w:p>
    <w:p w14:paraId="06B73FA8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11BC2A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  <w:r w:rsidRPr="007B0EB8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</w:t>
      </w:r>
      <w:r w:rsidRPr="007B0E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แนวคำถามเกี่ยวกับรูปแบบการ</w:t>
      </w:r>
      <w:r w:rsidRPr="00061B5D">
        <w:rPr>
          <w:rFonts w:ascii="TH SarabunPSK" w:hAnsi="TH SarabunPSK" w:cs="TH SarabunPSK"/>
          <w:sz w:val="32"/>
          <w:szCs w:val="32"/>
          <w:cs/>
        </w:rPr>
        <w:t>พัฒนาศักยภาพของเยาวชนในจังหวัดเพชรบูรณ์</w:t>
      </w:r>
      <w:r>
        <w:rPr>
          <w:rFonts w:ascii="TH SarabunPSK" w:eastAsia="Cordia New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ในประเด็นดังต่อไปนี้</w:t>
      </w:r>
    </w:p>
    <w:p w14:paraId="266C7093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sz w:val="32"/>
          <w:szCs w:val="32"/>
          <w:lang w:eastAsia="ja-JP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๕</w:t>
      </w:r>
      <w:r>
        <w:rPr>
          <w:rFonts w:ascii="TH SarabunPSK" w:eastAsia="Cordia New" w:hAnsi="TH SarabunPSK" w:cs="TH SarabunPSK"/>
          <w:sz w:val="32"/>
          <w:szCs w:val="32"/>
          <w:lang w:eastAsia="ja-JP"/>
        </w:rPr>
        <w:t>.</w:t>
      </w:r>
      <w:r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๑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 xml:space="preserve"> </w:t>
      </w:r>
      <w:r w:rsidRPr="00FD0C4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การพัฒนาความสามารถด้านทักษะชีวิตเพื่อรับมือการเปลี่ยนแปลงในอนาคต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 xml:space="preserve"> ควรมีแนวทาง/หลักการอย่างไร</w:t>
      </w:r>
    </w:p>
    <w:p w14:paraId="29277EA9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B32E944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2BC7AC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  <w:t>๕</w:t>
      </w:r>
      <w:r>
        <w:rPr>
          <w:rFonts w:ascii="TH SarabunPSK" w:eastAsia="Cordia New" w:hAnsi="TH SarabunPSK" w:cs="TH SarabunPSK"/>
          <w:sz w:val="32"/>
          <w:szCs w:val="32"/>
          <w:lang w:eastAsia="ja-JP"/>
        </w:rPr>
        <w:t>.</w:t>
      </w:r>
      <w:r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๒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 xml:space="preserve"> </w:t>
      </w:r>
      <w:r w:rsidRPr="00FD0C4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การพัฒนาความสามารถในการใช้งานเทคโนโลยี</w:t>
      </w:r>
      <w:r>
        <w:rPr>
          <w:rFonts w:ascii="TH SarabunPSK" w:eastAsia="Cordia New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ควรมีแนวทาง/หลักการอย่างไร</w:t>
      </w:r>
    </w:p>
    <w:p w14:paraId="7997CF99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0410AD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008C7F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sz w:val="32"/>
          <w:szCs w:val="32"/>
          <w:lang w:eastAsia="ja-JP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๕</w:t>
      </w:r>
      <w:r>
        <w:rPr>
          <w:rFonts w:ascii="TH SarabunPSK" w:eastAsia="Cordia New" w:hAnsi="TH SarabunPSK" w:cs="TH SarabunPSK"/>
          <w:sz w:val="32"/>
          <w:szCs w:val="32"/>
          <w:lang w:eastAsia="ja-JP"/>
        </w:rPr>
        <w:t>.</w:t>
      </w:r>
      <w:r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๓</w:t>
      </w:r>
      <w:r>
        <w:rPr>
          <w:rFonts w:ascii="TH SarabunPSK" w:eastAsia="Cordia New" w:hAnsi="TH SarabunPSK" w:cs="TH SarabunPSK"/>
          <w:sz w:val="32"/>
          <w:szCs w:val="32"/>
          <w:lang w:eastAsia="ja-JP"/>
        </w:rPr>
        <w:t xml:space="preserve"> </w:t>
      </w:r>
      <w:r w:rsidRPr="00FD0C4B"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การพัฒนาความพร้อมในการทำงานอย่างมีประสิทธิภาพ</w:t>
      </w:r>
      <w:r>
        <w:rPr>
          <w:rFonts w:ascii="TH SarabunPSK" w:eastAsia="Cordia New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ควรมีแนวทาง/หลักการอย่างไร</w:t>
      </w:r>
    </w:p>
    <w:p w14:paraId="7B1AC132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728BEE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ja-JP"/>
        </w:rPr>
        <w:tab/>
        <w:t>๕</w:t>
      </w:r>
      <w:r>
        <w:rPr>
          <w:rFonts w:ascii="TH SarabunPSK" w:eastAsia="Cordia New" w:hAnsi="TH SarabunPSK" w:cs="TH SarabunPSK"/>
          <w:sz w:val="32"/>
          <w:szCs w:val="32"/>
          <w:lang w:eastAsia="ja-JP"/>
        </w:rPr>
        <w:t>.</w:t>
      </w:r>
      <w:r>
        <w:rPr>
          <w:rFonts w:ascii="TH SarabunPSK" w:eastAsia="Cordia New" w:hAnsi="TH SarabunPSK" w:cs="TH SarabunPSK"/>
          <w:sz w:val="32"/>
          <w:szCs w:val="32"/>
          <w:cs/>
          <w:lang w:eastAsia="ja-JP"/>
        </w:rPr>
        <w:t>๔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 xml:space="preserve"> ข้อแนะนำในการ</w:t>
      </w:r>
      <w:r w:rsidRPr="00061B5D">
        <w:rPr>
          <w:rFonts w:ascii="TH SarabunPSK" w:hAnsi="TH SarabunPSK" w:cs="TH SarabunPSK"/>
          <w:sz w:val="32"/>
          <w:szCs w:val="32"/>
          <w:cs/>
        </w:rPr>
        <w:t>พัฒนาศักยภาพของเยาวชนในจังหวัดเพชรบูรณ์</w:t>
      </w:r>
      <w:r>
        <w:rPr>
          <w:rFonts w:ascii="TH SarabunPSK" w:eastAsia="Cordia New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ja-JP"/>
        </w:rPr>
        <w:t>ควรมีแนวทาง/หลักการอย่างไร</w:t>
      </w:r>
    </w:p>
    <w:p w14:paraId="616F1189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009A12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23948F" w14:textId="77777777" w:rsidR="00093721" w:rsidRDefault="00093721" w:rsidP="008C3893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E260A7" w14:textId="77777777" w:rsidR="00093721" w:rsidRPr="00093721" w:rsidRDefault="00093721">
      <w:pPr>
        <w:rPr>
          <w:rFonts w:ascii="TH SarabunPSK" w:hAnsi="TH SarabunPSK" w:cs="TH SarabunPSK"/>
          <w:sz w:val="32"/>
          <w:szCs w:val="32"/>
        </w:rPr>
      </w:pPr>
    </w:p>
    <w:sectPr w:rsidR="00093721" w:rsidRPr="00093721" w:rsidSect="00CA121E">
      <w:pgSz w:w="11906" w:h="16838"/>
      <w:pgMar w:top="1985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D9"/>
    <w:rsid w:val="00093721"/>
    <w:rsid w:val="003372D9"/>
    <w:rsid w:val="005B06FB"/>
    <w:rsid w:val="005F1C0F"/>
    <w:rsid w:val="006A4876"/>
    <w:rsid w:val="007C2EC0"/>
    <w:rsid w:val="0081676F"/>
    <w:rsid w:val="00961658"/>
    <w:rsid w:val="009A4B13"/>
    <w:rsid w:val="009B7D9A"/>
    <w:rsid w:val="00AC4E7B"/>
    <w:rsid w:val="00AE22FC"/>
    <w:rsid w:val="00D30C2A"/>
    <w:rsid w:val="00D65C04"/>
    <w:rsid w:val="00E83B33"/>
    <w:rsid w:val="00FC0DC1"/>
    <w:rsid w:val="00FC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B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D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2D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Title"/>
    <w:basedOn w:val="a"/>
    <w:link w:val="a5"/>
    <w:qFormat/>
    <w:rsid w:val="003372D9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eastAsia="ja-JP"/>
    </w:rPr>
  </w:style>
  <w:style w:type="character" w:customStyle="1" w:styleId="a5">
    <w:name w:val="ชื่อเรื่อง อักขระ"/>
    <w:basedOn w:val="a0"/>
    <w:link w:val="a4"/>
    <w:rsid w:val="003372D9"/>
    <w:rPr>
      <w:rFonts w:ascii="Cordia New" w:eastAsia="Cordia New" w:hAnsi="Cordia New" w:cs="Angsana New"/>
      <w:b/>
      <w:bCs/>
      <w:sz w:val="32"/>
      <w:szCs w:val="32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72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372D9"/>
    <w:rPr>
      <w:rFonts w:ascii="Tahoma" w:eastAsia="Calibri" w:hAnsi="Tahoma" w:cs="Angsana New"/>
      <w:sz w:val="16"/>
      <w:szCs w:val="20"/>
    </w:rPr>
  </w:style>
  <w:style w:type="table" w:styleId="a8">
    <w:name w:val="Table Grid"/>
    <w:basedOn w:val="a1"/>
    <w:uiPriority w:val="59"/>
    <w:rsid w:val="0009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093721"/>
  </w:style>
  <w:style w:type="character" w:customStyle="1" w:styleId="hps">
    <w:name w:val="hps"/>
    <w:basedOn w:val="a0"/>
    <w:rsid w:val="00093721"/>
  </w:style>
  <w:style w:type="paragraph" w:customStyle="1" w:styleId="Default">
    <w:name w:val="Default"/>
    <w:rsid w:val="00093721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9">
    <w:name w:val="List Paragraph"/>
    <w:basedOn w:val="a"/>
    <w:qFormat/>
    <w:rsid w:val="0009372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D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2D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Title"/>
    <w:basedOn w:val="a"/>
    <w:link w:val="a5"/>
    <w:qFormat/>
    <w:rsid w:val="003372D9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eastAsia="ja-JP"/>
    </w:rPr>
  </w:style>
  <w:style w:type="character" w:customStyle="1" w:styleId="a5">
    <w:name w:val="ชื่อเรื่อง อักขระ"/>
    <w:basedOn w:val="a0"/>
    <w:link w:val="a4"/>
    <w:rsid w:val="003372D9"/>
    <w:rPr>
      <w:rFonts w:ascii="Cordia New" w:eastAsia="Cordia New" w:hAnsi="Cordia New" w:cs="Angsana New"/>
      <w:b/>
      <w:bCs/>
      <w:sz w:val="32"/>
      <w:szCs w:val="32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72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372D9"/>
    <w:rPr>
      <w:rFonts w:ascii="Tahoma" w:eastAsia="Calibri" w:hAnsi="Tahoma" w:cs="Angsana New"/>
      <w:sz w:val="16"/>
      <w:szCs w:val="20"/>
    </w:rPr>
  </w:style>
  <w:style w:type="table" w:styleId="a8">
    <w:name w:val="Table Grid"/>
    <w:basedOn w:val="a1"/>
    <w:uiPriority w:val="59"/>
    <w:rsid w:val="0009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093721"/>
  </w:style>
  <w:style w:type="character" w:customStyle="1" w:styleId="hps">
    <w:name w:val="hps"/>
    <w:basedOn w:val="a0"/>
    <w:rsid w:val="00093721"/>
  </w:style>
  <w:style w:type="paragraph" w:customStyle="1" w:styleId="Default">
    <w:name w:val="Default"/>
    <w:rsid w:val="00093721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9">
    <w:name w:val="List Paragraph"/>
    <w:basedOn w:val="a"/>
    <w:qFormat/>
    <w:rsid w:val="0009372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Giant</dc:creator>
  <cp:lastModifiedBy>MCU09012</cp:lastModifiedBy>
  <cp:revision>8</cp:revision>
  <cp:lastPrinted>2021-07-07T23:39:00Z</cp:lastPrinted>
  <dcterms:created xsi:type="dcterms:W3CDTF">2019-12-04T08:02:00Z</dcterms:created>
  <dcterms:modified xsi:type="dcterms:W3CDTF">2021-11-01T06:32:00Z</dcterms:modified>
</cp:coreProperties>
</file>