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7F" w:rsidRPr="00BB5000" w:rsidRDefault="007B3D3A" w:rsidP="00BB50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41823"/>
          <w:sz w:val="32"/>
          <w:szCs w:val="32"/>
        </w:rPr>
      </w:pP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กลยุทธ</w:t>
      </w:r>
      <w:r w:rsidR="00677CA9"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์</w:t>
      </w: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การสื่อสาร</w:t>
      </w:r>
      <w:r w:rsidR="000246C6"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 xml:space="preserve"> </w:t>
      </w: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ลับ ลวง พราง</w:t>
      </w:r>
      <w:r w:rsidR="008A4D79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</w:rPr>
        <w:t xml:space="preserve">: </w:t>
      </w:r>
      <w:r w:rsidR="00383C7F"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สมคบคิด</w:t>
      </w:r>
      <w:r w:rsidR="008A4D79">
        <w:rPr>
          <w:rFonts w:ascii="TH SarabunPSK" w:hAnsi="TH SarabunPSK" w:cs="TH SarabunPSK" w:hint="cs"/>
          <w:b/>
          <w:bCs/>
          <w:color w:val="141823"/>
          <w:sz w:val="32"/>
          <w:szCs w:val="32"/>
          <w:shd w:val="clear" w:color="auto" w:fill="FFFFFF"/>
          <w:cs/>
        </w:rPr>
        <w:t>,</w:t>
      </w:r>
      <w:r w:rsidR="00383C7F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โกลาหล</w:t>
      </w:r>
      <w:r w:rsidR="008A4D79">
        <w:rPr>
          <w:rFonts w:ascii="TH SarabunPSK" w:hAnsi="TH SarabunPSK" w:cs="TH SarabunPSK" w:hint="cs"/>
          <w:b/>
          <w:bCs/>
          <w:color w:val="141823"/>
          <w:sz w:val="32"/>
          <w:szCs w:val="32"/>
          <w:cs/>
        </w:rPr>
        <w:t>,</w:t>
      </w:r>
      <w:r w:rsidR="000A7C15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แพะรับบาป</w:t>
      </w:r>
    </w:p>
    <w:p w:rsidR="00627412" w:rsidRDefault="009C3DB2" w:rsidP="00BB50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41823"/>
          <w:sz w:val="32"/>
          <w:szCs w:val="32"/>
        </w:rPr>
      </w:pPr>
      <w:r>
        <w:rPr>
          <w:rFonts w:ascii="TH SarabunPSK" w:hAnsi="TH SarabunPSK" w:cs="TH SarabunPSK"/>
          <w:b/>
          <w:bCs/>
          <w:color w:val="141823"/>
          <w:sz w:val="32"/>
          <w:szCs w:val="32"/>
        </w:rPr>
        <w:t>Communication S</w:t>
      </w:r>
      <w:r w:rsidR="00711B0B" w:rsidRPr="00BB5000">
        <w:rPr>
          <w:rFonts w:ascii="TH SarabunPSK" w:hAnsi="TH SarabunPSK" w:cs="TH SarabunPSK"/>
          <w:b/>
          <w:bCs/>
          <w:color w:val="141823"/>
          <w:sz w:val="32"/>
          <w:szCs w:val="32"/>
        </w:rPr>
        <w:t>trategies</w:t>
      </w:r>
      <w:r>
        <w:rPr>
          <w:rFonts w:ascii="TH SarabunPSK" w:hAnsi="TH SarabunPSK" w:cs="TH SarabunPSK"/>
          <w:b/>
          <w:bCs/>
          <w:color w:val="141823"/>
          <w:sz w:val="32"/>
          <w:szCs w:val="32"/>
        </w:rPr>
        <w:t xml:space="preserve"> </w:t>
      </w:r>
      <w:r w:rsidR="00623A13">
        <w:rPr>
          <w:rFonts w:ascii="TH SarabunPSK" w:hAnsi="TH SarabunPSK" w:cs="TH SarabunPSK"/>
          <w:b/>
          <w:bCs/>
          <w:color w:val="141823"/>
          <w:sz w:val="32"/>
          <w:szCs w:val="32"/>
        </w:rPr>
        <w:t xml:space="preserve">of Secret, </w:t>
      </w:r>
      <w:r>
        <w:rPr>
          <w:rFonts w:ascii="TH SarabunPSK" w:hAnsi="TH SarabunPSK" w:cs="TH SarabunPSK"/>
          <w:b/>
          <w:bCs/>
          <w:color w:val="141823"/>
          <w:sz w:val="32"/>
          <w:szCs w:val="32"/>
        </w:rPr>
        <w:t xml:space="preserve">Catchy </w:t>
      </w:r>
      <w:r w:rsidR="00623A13">
        <w:rPr>
          <w:rFonts w:ascii="TH SarabunPSK" w:hAnsi="TH SarabunPSK" w:cs="TH SarabunPSK"/>
          <w:b/>
          <w:bCs/>
          <w:color w:val="141823"/>
          <w:sz w:val="32"/>
          <w:szCs w:val="32"/>
        </w:rPr>
        <w:t>and Disguise</w:t>
      </w:r>
      <w:r w:rsidR="00711B0B" w:rsidRPr="00BB5000">
        <w:rPr>
          <w:rFonts w:ascii="TH SarabunPSK" w:hAnsi="TH SarabunPSK" w:cs="TH SarabunPSK"/>
          <w:b/>
          <w:bCs/>
          <w:color w:val="141823"/>
          <w:sz w:val="32"/>
          <w:szCs w:val="32"/>
        </w:rPr>
        <w:t xml:space="preserve">: </w:t>
      </w:r>
    </w:p>
    <w:p w:rsidR="001A48CD" w:rsidRPr="00BB5000" w:rsidRDefault="000246C6" w:rsidP="00BB50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</w:pP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</w:rPr>
        <w:t>Conspire</w:t>
      </w:r>
      <w:r w:rsidR="00623A13">
        <w:rPr>
          <w:rFonts w:ascii="TH SarabunPSK" w:hAnsi="TH SarabunPSK" w:cs="TH SarabunPSK"/>
          <w:b/>
          <w:bCs/>
          <w:color w:val="141823"/>
          <w:sz w:val="32"/>
          <w:szCs w:val="32"/>
        </w:rPr>
        <w:t>,</w:t>
      </w:r>
      <w:r w:rsidR="00711B0B" w:rsidRPr="00BB5000">
        <w:rPr>
          <w:rFonts w:ascii="TH SarabunPSK" w:hAnsi="TH SarabunPSK" w:cs="TH SarabunPSK"/>
          <w:b/>
          <w:bCs/>
          <w:color w:val="141823"/>
          <w:sz w:val="32"/>
          <w:szCs w:val="32"/>
        </w:rPr>
        <w:t xml:space="preserve"> Chaos</w:t>
      </w:r>
      <w:r w:rsidR="00623A13">
        <w:rPr>
          <w:rFonts w:ascii="TH SarabunPSK" w:hAnsi="TH SarabunPSK" w:cs="TH SarabunPSK"/>
          <w:b/>
          <w:bCs/>
          <w:color w:val="141823"/>
          <w:sz w:val="32"/>
          <w:szCs w:val="32"/>
        </w:rPr>
        <w:t xml:space="preserve"> and </w:t>
      </w:r>
      <w:r w:rsidR="00711B0B" w:rsidRPr="00BB5000">
        <w:rPr>
          <w:rFonts w:ascii="TH SarabunPSK" w:hAnsi="TH SarabunPSK" w:cs="TH SarabunPSK"/>
          <w:b/>
          <w:bCs/>
          <w:color w:val="141823"/>
          <w:sz w:val="32"/>
          <w:szCs w:val="32"/>
        </w:rPr>
        <w:t>Scapegoat</w:t>
      </w:r>
    </w:p>
    <w:p w:rsidR="009829F8" w:rsidRPr="00436A75" w:rsidRDefault="009829F8" w:rsidP="009829F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พระปลัด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ระพิน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พุทธิสาโร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I </w:t>
      </w:r>
      <w:proofErr w:type="spellStart"/>
      <w:r>
        <w:rPr>
          <w:rFonts w:ascii="TH SarabunPSK" w:hAnsi="TH SarabunPSK" w:cs="TH SarabunPSK"/>
          <w:sz w:val="32"/>
          <w:szCs w:val="32"/>
        </w:rPr>
        <w:t>Phrapalad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Raphin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Buddhisaro</w:t>
      </w:r>
      <w:proofErr w:type="spellEnd"/>
    </w:p>
    <w:p w:rsidR="00627412" w:rsidRPr="00436A75" w:rsidRDefault="00627412" w:rsidP="0062741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467E2A">
        <w:rPr>
          <w:rFonts w:ascii="TH SarabunPSK" w:hAnsi="TH SarabunPSK" w:cs="TH SarabunPSK" w:hint="cs"/>
          <w:sz w:val="32"/>
          <w:szCs w:val="32"/>
          <w:cs/>
          <w:lang w:val="en-GB"/>
        </w:rPr>
        <w:t>มัลลิกา ภูมะธน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I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proofErr w:type="spellStart"/>
      <w:r w:rsidRPr="00542F28">
        <w:rPr>
          <w:rFonts w:ascii="TH SarabunPSK" w:hAnsi="TH SarabunPSK" w:cs="TH SarabunPSK"/>
          <w:sz w:val="32"/>
          <w:szCs w:val="32"/>
          <w:lang w:val="en-GB"/>
        </w:rPr>
        <w:t>Mallika</w:t>
      </w:r>
      <w:proofErr w:type="spellEnd"/>
      <w:r w:rsidRPr="00542F2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proofErr w:type="spellStart"/>
      <w:r w:rsidRPr="00542F28">
        <w:rPr>
          <w:rFonts w:ascii="TH SarabunPSK" w:hAnsi="TH SarabunPSK" w:cs="TH SarabunPSK"/>
          <w:sz w:val="32"/>
          <w:szCs w:val="32"/>
          <w:lang w:val="en-GB"/>
        </w:rPr>
        <w:t>Phumathon</w:t>
      </w:r>
      <w:proofErr w:type="spellEnd"/>
      <w:r w:rsidRPr="00467E2A">
        <w:rPr>
          <w:rStyle w:val="a8"/>
          <w:rFonts w:ascii="TH SarabunPSK" w:hAnsi="TH SarabunPSK" w:cs="TH SarabunPSK"/>
          <w:lang w:val="en-GB"/>
        </w:rPr>
        <w:footnoteReference w:id="1"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</w:p>
    <w:p w:rsidR="00BB5000" w:rsidRPr="00467E2A" w:rsidRDefault="00BB5000" w:rsidP="00BB500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val="en-GB"/>
        </w:rPr>
      </w:pPr>
      <w:proofErr w:type="spellStart"/>
      <w:r w:rsidRPr="00467E2A">
        <w:rPr>
          <w:rFonts w:ascii="TH SarabunPSK" w:hAnsi="TH SarabunPSK" w:cs="TH SarabunPSK" w:hint="cs"/>
          <w:sz w:val="32"/>
          <w:szCs w:val="32"/>
          <w:cs/>
          <w:lang w:val="en-GB"/>
        </w:rPr>
        <w:t>ดิเรก</w:t>
      </w:r>
      <w:proofErr w:type="spellEnd"/>
      <w:r w:rsidRPr="00467E2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ด้วงลอย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I </w:t>
      </w:r>
      <w:proofErr w:type="spellStart"/>
      <w:r>
        <w:rPr>
          <w:rFonts w:ascii="TH SarabunPSK" w:hAnsi="TH SarabunPSK" w:cs="TH SarabunPSK"/>
          <w:sz w:val="32"/>
          <w:szCs w:val="32"/>
          <w:lang w:val="en-GB"/>
        </w:rPr>
        <w:t>Direk</w:t>
      </w:r>
      <w:proofErr w:type="spellEnd"/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val="en-GB"/>
        </w:rPr>
        <w:t>Duangloy</w:t>
      </w:r>
      <w:proofErr w:type="spellEnd"/>
      <w:r w:rsidRPr="00467E2A">
        <w:rPr>
          <w:rStyle w:val="a8"/>
          <w:rFonts w:ascii="TH SarabunPSK" w:hAnsi="TH SarabunPSK" w:cs="TH SarabunPSK"/>
          <w:lang w:val="en-GB"/>
        </w:rPr>
        <w:footnoteReference w:id="2"/>
      </w:r>
    </w:p>
    <w:p w:rsidR="00662CC6" w:rsidRPr="00BB5000" w:rsidRDefault="00662CC6" w:rsidP="00BB5000">
      <w:pPr>
        <w:spacing w:after="0" w:line="240" w:lineRule="auto"/>
        <w:rPr>
          <w:rFonts w:ascii="TH SarabunPSK" w:hAnsi="TH SarabunPSK" w:cs="TH SarabunPSK"/>
          <w:b/>
          <w:bCs/>
          <w:color w:val="141823"/>
          <w:sz w:val="32"/>
          <w:szCs w:val="32"/>
        </w:rPr>
      </w:pP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บทคัดย่อ</w:t>
      </w:r>
    </w:p>
    <w:p w:rsidR="00677CA9" w:rsidRPr="00FB2A35" w:rsidRDefault="00D152FA" w:rsidP="00BB5000">
      <w:pPr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  <w:r w:rsidRPr="00BB5000">
        <w:rPr>
          <w:rFonts w:ascii="TH SarabunPSK" w:hAnsi="TH SarabunPSK" w:cs="TH SarabunPSK"/>
          <w:color w:val="141823"/>
          <w:sz w:val="32"/>
          <w:szCs w:val="32"/>
        </w:rPr>
        <w:tab/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>บทความนี้มีวัตถุประสงค์เพื่อวิเคราะห์สถานการณ์ของกลยุทธ์</w:t>
      </w:r>
      <w:r w:rsidR="00570E00">
        <w:rPr>
          <w:rFonts w:ascii="TH SarabunPSK" w:hAnsi="TH SarabunPSK" w:cs="TH SarabunPSK" w:hint="cs"/>
          <w:color w:val="141823"/>
          <w:sz w:val="32"/>
          <w:szCs w:val="32"/>
          <w:cs/>
        </w:rPr>
        <w:t>การสื่อสาร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ลับ ลวง พราง ที่ปรากฏในสถานการณ์ทางการเมืองไทย ใช้วิธีการวิเคราะห์จากสถานการณ์จริงที่เกิดขึ้นในช่วงปัจจุบัน </w:t>
      </w:r>
      <w:r w:rsidR="00E653FF">
        <w:rPr>
          <w:rFonts w:ascii="TH SarabunPSK" w:hAnsi="TH SarabunPSK" w:cs="TH SarabunPSK" w:hint="cs"/>
          <w:color w:val="141823"/>
          <w:sz w:val="32"/>
          <w:szCs w:val="32"/>
          <w:cs/>
        </w:rPr>
        <w:t>เก็บรวบรวมข้อมูลจ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>ากเอกสาร งานวิจัย และการสังเกตต่อปรากฏการณ์ที่เกิดขึ้นในปัจจุบัน</w:t>
      </w:r>
      <w:r w:rsidR="00FB2A35"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ผลการศึกษาพบว่า </w:t>
      </w:r>
      <w:r w:rsidR="00B514BF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กลยุทธการสื่อสารลับ ลวง พราง</w:t>
      </w:r>
      <w:r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เป็นแนวทางหนึ่งในการบริหารทางการเมืองภายในประเทศไทย ที่คาบเกี่ยวกับพฤติกรรม “โกหก-หลอกลวง” หรือการใช้กลยุทธ์ในการสื่อสารความจริง โดยแฝงด้วยความไม่จริง เพื่อเป้าหมายบางประการ แต่อีกความหมายหนึ่งทำให้เกิดความวุ่นวาย </w:t>
      </w:r>
      <w:r w:rsidR="001A48CD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สงสัยหวาดระแวง 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>จนกระทั่งหาผู้กระทำ</w:t>
      </w:r>
      <w:r w:rsidR="00987E7B">
        <w:rPr>
          <w:rFonts w:ascii="TH SarabunPSK" w:hAnsi="TH SarabunPSK" w:cs="TH SarabunPSK" w:hint="cs"/>
          <w:color w:val="141823"/>
          <w:sz w:val="32"/>
          <w:szCs w:val="32"/>
          <w:cs/>
        </w:rPr>
        <w:t>ผิด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หรือชี้นิ้วไปหาอีกฝั่งหนึ่งว่าเป็นคนผิดไปอย่างนั้นก็ได้ ดังปรากฏการณ์แพะรับบาป หรือผู้รับผิดชอบต่อความผิดที่เกิดขึ้นจริงและไม่จริงในสถานการณ์ทางการเมืองในปัจจุบัน </w:t>
      </w:r>
    </w:p>
    <w:p w:rsidR="00662CC6" w:rsidRPr="00BB5000" w:rsidRDefault="00662CC6" w:rsidP="00CC3E9C">
      <w:pPr>
        <w:spacing w:before="240" w:after="0" w:line="240" w:lineRule="auto"/>
        <w:rPr>
          <w:rFonts w:ascii="TH SarabunPSK" w:hAnsi="TH SarabunPSK" w:cs="TH SarabunPSK"/>
          <w:color w:val="141823"/>
          <w:sz w:val="32"/>
          <w:szCs w:val="32"/>
        </w:rPr>
      </w:pP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คำสำคัญ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>:</w:t>
      </w:r>
      <w:r w:rsidR="00FB2A35">
        <w:rPr>
          <w:rFonts w:ascii="TH SarabunPSK" w:hAnsi="TH SarabunPSK" w:cs="TH SarabunPSK"/>
          <w:color w:val="141823"/>
          <w:sz w:val="32"/>
          <w:szCs w:val="32"/>
        </w:rPr>
        <w:t xml:space="preserve"> </w:t>
      </w:r>
      <w:r w:rsidR="001A48CD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สมคบคิด</w:t>
      </w:r>
      <w:r w:rsidR="001A48CD" w:rsidRPr="00BB5000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,</w:t>
      </w:r>
      <w:r w:rsidR="00FB2A35">
        <w:rPr>
          <w:rStyle w:val="apple-converted-space"/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 </w:t>
      </w:r>
      <w:r w:rsidR="001A48CD" w:rsidRPr="00BB5000">
        <w:rPr>
          <w:rFonts w:ascii="TH SarabunPSK" w:hAnsi="TH SarabunPSK" w:cs="TH SarabunPSK"/>
          <w:color w:val="141823"/>
          <w:sz w:val="32"/>
          <w:szCs w:val="32"/>
          <w:cs/>
        </w:rPr>
        <w:t>โกลาหล,</w:t>
      </w:r>
      <w:r w:rsidR="00FB2A35"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</w:t>
      </w:r>
      <w:r w:rsidR="001A48CD" w:rsidRPr="00BB5000">
        <w:rPr>
          <w:rFonts w:ascii="TH SarabunPSK" w:hAnsi="TH SarabunPSK" w:cs="TH SarabunPSK"/>
          <w:color w:val="141823"/>
          <w:sz w:val="32"/>
          <w:szCs w:val="32"/>
          <w:cs/>
        </w:rPr>
        <w:t>แพะรับบาป</w:t>
      </w:r>
    </w:p>
    <w:p w:rsidR="00662CC6" w:rsidRPr="0013247F" w:rsidRDefault="00662CC6" w:rsidP="00CC3E9C">
      <w:pPr>
        <w:spacing w:before="240" w:after="0" w:line="240" w:lineRule="auto"/>
        <w:rPr>
          <w:rFonts w:ascii="TH SarabunPSK" w:hAnsi="TH SarabunPSK" w:cs="TH SarabunPSK"/>
          <w:b/>
          <w:bCs/>
          <w:color w:val="141823"/>
          <w:sz w:val="32"/>
          <w:szCs w:val="32"/>
        </w:rPr>
      </w:pPr>
      <w:r w:rsidRPr="0013247F">
        <w:rPr>
          <w:rFonts w:ascii="TH SarabunPSK" w:hAnsi="TH SarabunPSK" w:cs="TH SarabunPSK"/>
          <w:b/>
          <w:bCs/>
          <w:color w:val="141823"/>
          <w:sz w:val="32"/>
          <w:szCs w:val="32"/>
        </w:rPr>
        <w:t>Abstract</w:t>
      </w:r>
    </w:p>
    <w:p w:rsidR="00D152FA" w:rsidRPr="00BB5000" w:rsidRDefault="00D152FA" w:rsidP="00730A3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  <w:r w:rsidRPr="00BB5000">
        <w:rPr>
          <w:rFonts w:ascii="TH SarabunPSK" w:hAnsi="TH SarabunPSK" w:cs="TH SarabunPSK"/>
          <w:color w:val="141823"/>
          <w:sz w:val="32"/>
          <w:szCs w:val="32"/>
        </w:rPr>
        <w:t xml:space="preserve">This article aims to analyze the situation of the camouflage tactics that appear in the Thai political situation. </w:t>
      </w:r>
      <w:r w:rsidR="0013247F">
        <w:rPr>
          <w:rFonts w:ascii="TH SarabunPSK" w:hAnsi="TH SarabunPSK" w:cs="TH SarabunPSK"/>
          <w:color w:val="141823"/>
          <w:sz w:val="32"/>
          <w:szCs w:val="32"/>
        </w:rPr>
        <w:t>M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>ethods of analysis from real situations that have occurred in the present period</w:t>
      </w:r>
      <w:r w:rsidR="0013247F">
        <w:rPr>
          <w:rFonts w:ascii="TH SarabunPSK" w:hAnsi="TH SarabunPSK" w:cs="TH SarabunPSK"/>
          <w:color w:val="141823"/>
          <w:sz w:val="32"/>
          <w:szCs w:val="32"/>
        </w:rPr>
        <w:t xml:space="preserve"> were used.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 xml:space="preserve"> </w:t>
      </w:r>
      <w:r w:rsidR="001E42A8">
        <w:rPr>
          <w:rFonts w:ascii="TH SarabunPSK" w:hAnsi="TH SarabunPSK" w:cs="TH SarabunPSK"/>
          <w:color w:val="141823"/>
          <w:sz w:val="32"/>
          <w:szCs w:val="32"/>
        </w:rPr>
        <w:t xml:space="preserve">Data were collected 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>from research papers and observation on current phenomena.</w:t>
      </w:r>
      <w:r w:rsidR="007941D8">
        <w:rPr>
          <w:rFonts w:ascii="TH SarabunPSK" w:hAnsi="TH SarabunPSK" w:cs="TH SarabunPSK"/>
          <w:color w:val="141823"/>
          <w:sz w:val="32"/>
          <w:szCs w:val="32"/>
        </w:rPr>
        <w:t xml:space="preserve"> 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>The study fou</w:t>
      </w:r>
      <w:r w:rsidR="007941D8">
        <w:rPr>
          <w:rFonts w:ascii="TH SarabunPSK" w:hAnsi="TH SarabunPSK" w:cs="TH SarabunPSK"/>
          <w:color w:val="141823"/>
          <w:sz w:val="32"/>
          <w:szCs w:val="32"/>
        </w:rPr>
        <w:t>nd that t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>he secret communication strategy is one way of politi</w:t>
      </w:r>
      <w:r w:rsidR="007941D8">
        <w:rPr>
          <w:rFonts w:ascii="TH SarabunPSK" w:hAnsi="TH SarabunPSK" w:cs="TH SarabunPSK"/>
          <w:color w:val="141823"/>
          <w:sz w:val="32"/>
          <w:szCs w:val="32"/>
        </w:rPr>
        <w:t>cal administration in Thailand o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>verlapping with behavior "Lie - deception" or use ta</w:t>
      </w:r>
      <w:r w:rsidR="007941D8">
        <w:rPr>
          <w:rFonts w:ascii="TH SarabunPSK" w:hAnsi="TH SarabunPSK" w:cs="TH SarabunPSK"/>
          <w:color w:val="141823"/>
          <w:sz w:val="32"/>
          <w:szCs w:val="32"/>
        </w:rPr>
        <w:t>ctics to communicate the truth with a hidden truth f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>or some goals</w:t>
      </w:r>
      <w:r w:rsidR="007941D8">
        <w:rPr>
          <w:rFonts w:ascii="TH SarabunPSK" w:hAnsi="TH SarabunPSK" w:cs="TH SarabunPSK"/>
          <w:color w:val="141823"/>
          <w:sz w:val="32"/>
          <w:szCs w:val="32"/>
        </w:rPr>
        <w:t>. However,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 xml:space="preserve"> another meaning causes chaos</w:t>
      </w:r>
      <w:r w:rsidR="009057A3">
        <w:rPr>
          <w:rFonts w:ascii="TH SarabunPSK" w:hAnsi="TH SarabunPSK" w:cs="TH SarabunPSK"/>
          <w:color w:val="141823"/>
          <w:sz w:val="32"/>
          <w:szCs w:val="32"/>
        </w:rPr>
        <w:t xml:space="preserve"> suspicious of 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>frightened by the fact that it</w:t>
      </w:r>
      <w:r w:rsidR="009057A3">
        <w:rPr>
          <w:rFonts w:ascii="TH SarabunPSK" w:hAnsi="TH SarabunPSK" w:cs="TH SarabunPSK"/>
          <w:color w:val="141823"/>
          <w:sz w:val="32"/>
          <w:szCs w:val="32"/>
        </w:rPr>
        <w:t xml:space="preserve"> was confused until leading to </w:t>
      </w:r>
      <w:r w:rsidR="007941D8">
        <w:rPr>
          <w:rFonts w:ascii="TH SarabunPSK" w:hAnsi="TH SarabunPSK" w:cs="TH SarabunPSK"/>
          <w:color w:val="141823"/>
          <w:sz w:val="32"/>
          <w:szCs w:val="32"/>
        </w:rPr>
        <w:t>chaos</w:t>
      </w:r>
      <w:r w:rsidR="009057A3">
        <w:rPr>
          <w:rFonts w:ascii="TH SarabunPSK" w:hAnsi="TH SarabunPSK" w:cs="TH SarabunPSK"/>
          <w:color w:val="141823"/>
          <w:sz w:val="32"/>
          <w:szCs w:val="32"/>
        </w:rPr>
        <w:t xml:space="preserve"> and finds </w:t>
      </w:r>
      <w:r w:rsidR="007941D8">
        <w:rPr>
          <w:rFonts w:ascii="TH SarabunPSK" w:hAnsi="TH SarabunPSK" w:cs="TH SarabunPSK"/>
          <w:color w:val="141823"/>
          <w:sz w:val="32"/>
          <w:szCs w:val="32"/>
        </w:rPr>
        <w:t>the cause o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 xml:space="preserve">r </w:t>
      </w:r>
      <w:r w:rsidR="007941D8" w:rsidRPr="00BB5000">
        <w:rPr>
          <w:rFonts w:ascii="TH SarabunPSK" w:hAnsi="TH SarabunPSK" w:cs="TH SarabunPSK"/>
          <w:color w:val="141823"/>
          <w:sz w:val="32"/>
          <w:szCs w:val="32"/>
        </w:rPr>
        <w:t>points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 xml:space="preserve"> your finger to the other side as a wrong person like that</w:t>
      </w:r>
      <w:r w:rsidR="007941D8">
        <w:rPr>
          <w:rFonts w:ascii="TH SarabunPSK" w:hAnsi="TH SarabunPSK" w:cs="TH SarabunPSK"/>
          <w:color w:val="141823"/>
          <w:sz w:val="32"/>
          <w:szCs w:val="32"/>
        </w:rPr>
        <w:t>. The scapegoat phenomenon o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 xml:space="preserve">r responsible person for actual and untrue </w:t>
      </w:r>
      <w:r w:rsidR="007941D8">
        <w:rPr>
          <w:rFonts w:ascii="TH SarabunPSK" w:hAnsi="TH SarabunPSK" w:cs="TH SarabunPSK"/>
          <w:color w:val="141823"/>
          <w:sz w:val="32"/>
          <w:szCs w:val="32"/>
        </w:rPr>
        <w:t xml:space="preserve">is an 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>offens</w:t>
      </w:r>
      <w:r w:rsidR="007941D8">
        <w:rPr>
          <w:rFonts w:ascii="TH SarabunPSK" w:hAnsi="TH SarabunPSK" w:cs="TH SarabunPSK"/>
          <w:color w:val="141823"/>
          <w:sz w:val="32"/>
          <w:szCs w:val="32"/>
        </w:rPr>
        <w:t>e</w:t>
      </w:r>
      <w:r w:rsidRPr="00BB5000">
        <w:rPr>
          <w:rFonts w:ascii="TH SarabunPSK" w:hAnsi="TH SarabunPSK" w:cs="TH SarabunPSK"/>
          <w:color w:val="141823"/>
          <w:sz w:val="32"/>
          <w:szCs w:val="32"/>
        </w:rPr>
        <w:t xml:space="preserve"> in the current political situation</w:t>
      </w:r>
      <w:r w:rsidR="007941D8">
        <w:rPr>
          <w:rFonts w:ascii="TH SarabunPSK" w:hAnsi="TH SarabunPSK" w:cs="TH SarabunPSK"/>
          <w:color w:val="141823"/>
          <w:sz w:val="32"/>
          <w:szCs w:val="32"/>
        </w:rPr>
        <w:t>.</w:t>
      </w:r>
    </w:p>
    <w:p w:rsidR="00D152FA" w:rsidRPr="00BB5000" w:rsidRDefault="00662CC6" w:rsidP="00CC3E9C">
      <w:pPr>
        <w:spacing w:before="240" w:after="0" w:line="240" w:lineRule="auto"/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</w:rPr>
      </w:pPr>
      <w:r w:rsidRPr="007941D8">
        <w:rPr>
          <w:rFonts w:ascii="TH SarabunPSK" w:hAnsi="TH SarabunPSK" w:cs="TH SarabunPSK"/>
          <w:b/>
          <w:bCs/>
          <w:color w:val="141823"/>
          <w:sz w:val="32"/>
          <w:szCs w:val="32"/>
        </w:rPr>
        <w:t>Keywords:</w:t>
      </w:r>
      <w:r w:rsidR="001A48CD" w:rsidRPr="00BB5000">
        <w:rPr>
          <w:rFonts w:ascii="TH SarabunPSK" w:hAnsi="TH SarabunPSK" w:cs="TH SarabunPSK"/>
          <w:color w:val="141823"/>
          <w:sz w:val="32"/>
          <w:szCs w:val="32"/>
        </w:rPr>
        <w:t xml:space="preserve"> </w:t>
      </w:r>
      <w:r w:rsidR="007941D8">
        <w:rPr>
          <w:rFonts w:ascii="TH SarabunPSK" w:hAnsi="TH SarabunPSK" w:cs="TH SarabunPSK"/>
          <w:color w:val="141823"/>
          <w:sz w:val="32"/>
          <w:szCs w:val="32"/>
        </w:rPr>
        <w:t xml:space="preserve">Conspire, Chaos, </w:t>
      </w:r>
      <w:r w:rsidR="00CC3E9C" w:rsidRPr="00CC3E9C">
        <w:rPr>
          <w:rFonts w:ascii="TH SarabunPSK" w:hAnsi="TH SarabunPSK" w:cs="TH SarabunPSK"/>
          <w:color w:val="141823"/>
          <w:sz w:val="32"/>
          <w:szCs w:val="32"/>
        </w:rPr>
        <w:t>Scapegoat</w:t>
      </w:r>
      <w:r w:rsidR="00383C7F" w:rsidRPr="00BB5000">
        <w:rPr>
          <w:rFonts w:ascii="TH SarabunPSK" w:hAnsi="TH SarabunPSK" w:cs="TH SarabunPSK"/>
          <w:color w:val="141823"/>
          <w:sz w:val="32"/>
          <w:szCs w:val="32"/>
        </w:rPr>
        <w:br/>
      </w:r>
    </w:p>
    <w:p w:rsidR="00383C7F" w:rsidRPr="001E5C0F" w:rsidRDefault="00F9708F" w:rsidP="00BB500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F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shd w:val="clear" w:color="auto" w:fill="FFFFFF"/>
          <w:cs/>
        </w:rPr>
        <w:lastRenderedPageBreak/>
        <w:t>1.</w:t>
      </w:r>
      <w:r w:rsidR="009F5EDF" w:rsidRPr="009F5E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shd w:val="clear" w:color="auto" w:fill="FFFFFF"/>
          <w:cs/>
        </w:rPr>
        <w:t xml:space="preserve"> </w:t>
      </w:r>
      <w:r w:rsidR="005109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บทนำ</w:t>
      </w:r>
    </w:p>
    <w:p w:rsidR="00730A3A" w:rsidRDefault="001E5C0F" w:rsidP="00730A3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  <w:r w:rsidRPr="001E5C0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ประเทศไทยประสบปัญห</w:t>
      </w:r>
      <w:r w:rsidR="001834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383C7F" w:rsidRPr="001E5C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C2E2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เหตุระเบิดในกรุงเทพมหานคร พ.ศ. </w:t>
      </w:r>
      <w:r w:rsidRPr="004C2E2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2558</w:t>
      </w:r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</w:t>
      </w:r>
      <w:hyperlink r:id="rId6" w:tooltip="ระเบิด" w:history="1">
        <w:r w:rsidRPr="001E5C0F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เหตุระเบิด</w:t>
        </w:r>
      </w:hyperlink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ที่เกิดเมื่อวันที่ </w:t>
      </w:r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17 </w:t>
      </w:r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สิงหาคม พ.ศ. </w:t>
      </w:r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2558 </w:t>
      </w:r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เวลา </w:t>
      </w:r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18.55 </w:t>
      </w:r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น. ตามเวลาใน</w:t>
      </w:r>
      <w:hyperlink r:id="rId7" w:tooltip="ประเทศไทย" w:history="1">
        <w:r w:rsidRPr="001E5C0F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ประเทศไทย</w:t>
        </w:r>
      </w:hyperlink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ที่</w:t>
      </w:r>
      <w:hyperlink r:id="rId8" w:tooltip="ศาลท้าวมหาพรหม โรงแรมเอราวัณ" w:history="1">
        <w:r w:rsidRPr="001E5C0F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ศาลท้าวมหาพรหม</w:t>
        </w:r>
      </w:hyperlink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hyperlink r:id="rId9" w:tooltip="โรงแรมเอราวัณ" w:history="1">
        <w:r w:rsidRPr="001E5C0F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โรงแรมแก</w:t>
        </w:r>
        <w:proofErr w:type="spellStart"/>
        <w:r w:rsidRPr="001E5C0F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รนด์</w:t>
        </w:r>
        <w:proofErr w:type="spellEnd"/>
        <w:r w:rsidRPr="001E5C0F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 xml:space="preserve"> </w:t>
        </w:r>
        <w:proofErr w:type="spellStart"/>
        <w:r w:rsidRPr="001E5C0F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ไฮแอท</w:t>
        </w:r>
        <w:proofErr w:type="spellEnd"/>
        <w:r w:rsidRPr="001E5C0F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 xml:space="preserve"> เอราวัณ</w:t>
        </w:r>
      </w:hyperlink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บริเวณ</w:t>
      </w:r>
      <w:hyperlink r:id="rId10" w:tooltip="สี่แยกราชประสงค์" w:history="1">
        <w:r w:rsidRPr="001E5C0F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สี่แยกราชประสงค์</w:t>
        </w:r>
      </w:hyperlink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ส่งผลให้มีผู้บาดเจ็บและเสียชีวิต และในวันต่อมาได้เกิดเหตุคนร้ายปาระเบิดลงมาจาก</w:t>
      </w:r>
      <w:hyperlink r:id="rId11" w:tooltip="สะพานสมเด็จพระเจ้าตากสิน" w:history="1">
        <w:r w:rsidRPr="001E5C0F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สะพานตากสิน</w:t>
        </w:r>
      </w:hyperlink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บริเวณท่าเรือสาทร ทำให้เรือที่จอดอยู่บริเวณใกล้เคียงถูกสะเก็ดระเบิดเล็กน้อย แต่ไม่มีผู้ได้รับบาดเจ็บ (</w:t>
      </w:r>
      <w:r w:rsidRPr="001E5C0F">
        <w:rPr>
          <w:rStyle w:val="css-qi4u5a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ไทยรัฐออนไลน์</w:t>
      </w:r>
      <w:r w:rsidRPr="001E5C0F">
        <w:rPr>
          <w:rStyle w:val="css-1o5ava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18 </w:t>
      </w:r>
      <w:r w:rsidRPr="001E5C0F">
        <w:rPr>
          <w:rStyle w:val="css-1o5ava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สิงหาคม </w:t>
      </w:r>
      <w:r w:rsidRPr="001E5C0F">
        <w:rPr>
          <w:rStyle w:val="css-1o5ava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2558</w:t>
      </w:r>
      <w:r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="00383C7F" w:rsidRPr="001E5C0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นับแต่วันที่เขียน</w:t>
      </w:r>
      <w:r w:rsidR="000E2CB3" w:rsidRPr="001E5C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แม้จะจับผู้ก่อเหตุแต่ข้อมูลและหลักฐานยังโยงกันไปกันมา เหมือนไม่ชัดว่าจริง ๆ แล้วควรไปทางไหนอย่างไร</w:t>
      </w:r>
      <w:r w:rsidR="001D6030" w:rsidRPr="001E5C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ในช่วงแรกอาจ</w:t>
      </w:r>
      <w:r w:rsidR="00383C7F" w:rsidRPr="001E5C0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ยังไม่ทราบว่าผู้ก่อความรุนแรงเป็นใครกลุ่มไหน มีเป้าประสงค์หรือความต้องการอะไร</w:t>
      </w:r>
      <w:r w:rsidR="001D6030" w:rsidRPr="001E5C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หรือแม้จนปัจจุบันก็ยังโยงกลับไปกลับมาประหนึ่งว่าเป็นเรื่องเดียวกัน นัยยะของการสื่อสารต้องการสะท้อนออกมาเป็น</w:t>
      </w:r>
      <w:r w:rsidR="00383C7F" w:rsidRPr="001E5C0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ความเข้าใจคือทฤษฎีต่าง ๆ</w:t>
      </w:r>
      <w:r w:rsidR="002F74B1" w:rsidRPr="001E5C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แนวคิด การพยายามสืบหา ผู้กระทำผิด ฟากฝั่งหรือกลุ่มฝ่าย ต่างตั้งข้อสังเกตในกันและกัน ใครทำ ทำทำไม ใครได้</w:t>
      </w:r>
      <w:r w:rsidR="002F74B1" w:rsidRPr="00BB5000">
        <w:rPr>
          <w:rFonts w:ascii="TH SarabunPSK" w:hAnsi="TH SarabunPSK" w:cs="TH SarabunPSK"/>
          <w:color w:val="141823"/>
          <w:sz w:val="32"/>
          <w:szCs w:val="32"/>
          <w:cs/>
        </w:rPr>
        <w:t>ประโยชน์เสียประโยชน์ยังไม่ได้เป็นบทสรุปว่าข้อเท็จจริงเป็นอย่างไร แต่เหตุการณ์ภาคต่อเนื่องได้เกิดขึ้นกล่าว</w:t>
      </w:r>
      <w:r w:rsidR="000461B8" w:rsidRPr="00BB5000">
        <w:rPr>
          <w:rFonts w:ascii="TH SarabunPSK" w:hAnsi="TH SarabunPSK" w:cs="TH SarabunPSK"/>
          <w:color w:val="141823"/>
          <w:sz w:val="32"/>
          <w:szCs w:val="32"/>
          <w:cs/>
        </w:rPr>
        <w:t>ประเด็นของการแสวงหาข้อเท็จจริง กล่าวหา ค้น</w:t>
      </w:r>
      <w:r w:rsidR="000E2CB3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</w:t>
      </w:r>
      <w:r w:rsidR="000461B8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หา ภายใต้สถานการณ์ของความวุ่นวาย ทั้งในส่วน </w:t>
      </w:r>
      <w:r w:rsidR="000461B8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“สนเท่ห์”</w:t>
      </w:r>
      <w:r w:rsidR="000461B8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คือการโยนคำถามเข้าหาความจริงหรือ</w:t>
      </w:r>
      <w:r w:rsidR="000E2CB3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ไม่จริงของอีกฟากฝ่าย ดังกรณีของการโยนกลับไปมาของข้อมูลและฟากฝั่งทางการเมือง </w:t>
      </w:r>
      <w:r w:rsidR="001D6030" w:rsidRPr="00BB5000">
        <w:rPr>
          <w:rFonts w:ascii="TH SarabunPSK" w:hAnsi="TH SarabunPSK" w:cs="TH SarabunPSK"/>
          <w:color w:val="141823"/>
          <w:sz w:val="32"/>
          <w:szCs w:val="32"/>
          <w:cs/>
        </w:rPr>
        <w:t>แม้ในสถานการณ์แรก กับทฤษฎีฝากฝั่งทางการเมืองที่เป็นฝ่ายตรงข้ามกับรัฐบาล  หรือกรณีอีกฝ่ายที่ตรงข้ามกับรัฐบาลออกมากล่าวอ้างในเชิงของการต้องการสืบทอดอำนาจโดยการใช้ความตระหนกกลัวเป็นเกราะในการสร้างคำอธิบาย ร่วมไปถึงการบริหารที่</w:t>
      </w:r>
      <w:r w:rsidR="009829F8">
        <w:rPr>
          <w:rFonts w:ascii="TH SarabunPSK" w:hAnsi="TH SarabunPSK" w:cs="TH SarabunPSK" w:hint="cs"/>
          <w:color w:val="141823"/>
          <w:sz w:val="32"/>
          <w:szCs w:val="32"/>
          <w:cs/>
        </w:rPr>
        <w:t>คลาดเคลื่อนกับ</w:t>
      </w:r>
      <w:r w:rsidR="001D6030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นโยบายส่งกลับ </w:t>
      </w:r>
      <w:r w:rsidR="001D6030" w:rsidRPr="0019132B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“อุย</w:t>
      </w:r>
      <w:proofErr w:type="spellStart"/>
      <w:r w:rsidR="001D6030" w:rsidRPr="0019132B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กูร์</w:t>
      </w:r>
      <w:proofErr w:type="spellEnd"/>
      <w:r w:rsidR="001D6030" w:rsidRPr="0019132B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”</w:t>
      </w:r>
      <w:r w:rsidR="00095CF5">
        <w:rPr>
          <w:rFonts w:ascii="TH SarabunPSK" w:hAnsi="TH SarabunPSK" w:cs="TH SarabunPSK" w:hint="cs"/>
          <w:b/>
          <w:bCs/>
          <w:color w:val="141823"/>
          <w:sz w:val="32"/>
          <w:szCs w:val="32"/>
          <w:cs/>
        </w:rPr>
        <w:t xml:space="preserve"> </w:t>
      </w:r>
      <w:r w:rsidR="00095CF5" w:rsidRPr="00095CF5">
        <w:rPr>
          <w:rFonts w:ascii="TH SarabunPSK" w:hAnsi="TH SarabunPSK" w:cs="TH SarabunPSK" w:hint="cs"/>
          <w:color w:val="141823"/>
          <w:sz w:val="32"/>
          <w:szCs w:val="32"/>
          <w:cs/>
        </w:rPr>
        <w:t>(</w:t>
      </w:r>
      <w:r w:rsidR="00095CF5" w:rsidRPr="00095CF5">
        <w:rPr>
          <w:rFonts w:ascii="TH SarabunPSK" w:hAnsi="TH SarabunPSK" w:cs="TH SarabunPSK"/>
          <w:color w:val="141823"/>
          <w:sz w:val="32"/>
          <w:szCs w:val="32"/>
          <w:cs/>
        </w:rPr>
        <w:t>วุฒิ</w:t>
      </w:r>
      <w:proofErr w:type="spellStart"/>
      <w:r w:rsidR="00095CF5" w:rsidRPr="00095CF5">
        <w:rPr>
          <w:rFonts w:ascii="TH SarabunPSK" w:hAnsi="TH SarabunPSK" w:cs="TH SarabunPSK"/>
          <w:color w:val="141823"/>
          <w:sz w:val="32"/>
          <w:szCs w:val="32"/>
          <w:cs/>
        </w:rPr>
        <w:t>กรณ์</w:t>
      </w:r>
      <w:proofErr w:type="spellEnd"/>
      <w:r w:rsidR="00095CF5" w:rsidRPr="00095CF5">
        <w:rPr>
          <w:rFonts w:ascii="TH SarabunPSK" w:hAnsi="TH SarabunPSK" w:cs="TH SarabunPSK"/>
          <w:color w:val="141823"/>
          <w:sz w:val="32"/>
          <w:szCs w:val="32"/>
          <w:cs/>
        </w:rPr>
        <w:t xml:space="preserve"> ชูวัฒนานุรักษ์</w:t>
      </w:r>
      <w:r w:rsidR="00095CF5" w:rsidRPr="00095CF5">
        <w:rPr>
          <w:rFonts w:ascii="TH SarabunPSK" w:hAnsi="TH SarabunPSK" w:cs="TH SarabunPSK" w:hint="cs"/>
          <w:color w:val="141823"/>
          <w:sz w:val="32"/>
          <w:szCs w:val="32"/>
          <w:cs/>
        </w:rPr>
        <w:t>,2557)</w:t>
      </w:r>
      <w:r w:rsidR="001D6030" w:rsidRPr="00095CF5">
        <w:rPr>
          <w:rFonts w:ascii="TH SarabunPSK" w:hAnsi="TH SarabunPSK" w:cs="TH SarabunPSK"/>
          <w:color w:val="141823"/>
          <w:sz w:val="32"/>
          <w:szCs w:val="32"/>
          <w:cs/>
        </w:rPr>
        <w:t xml:space="preserve"> จนกระทั่ง</w:t>
      </w:r>
      <w:r w:rsidR="001D6030" w:rsidRPr="00BB5000">
        <w:rPr>
          <w:rFonts w:ascii="TH SarabunPSK" w:hAnsi="TH SarabunPSK" w:cs="TH SarabunPSK"/>
          <w:color w:val="141823"/>
          <w:sz w:val="32"/>
          <w:szCs w:val="32"/>
          <w:cs/>
        </w:rPr>
        <w:t>เป็นสาเหตุนำไปสู่ความรุนแรง รวมไปถึงล่าสุดเป็นการโยนประเด็นกลับไปสัมพันธ์กับคนในกลุ่มการเมืองของฝ่ายสืบสวน ที่นัยยะเป็นการสื่อไปถึงประเด็นทา</w:t>
      </w:r>
      <w:r w:rsidR="00095CF5">
        <w:rPr>
          <w:rFonts w:ascii="TH SarabunPSK" w:hAnsi="TH SarabunPSK" w:cs="TH SarabunPSK" w:hint="cs"/>
          <w:color w:val="141823"/>
          <w:sz w:val="32"/>
          <w:szCs w:val="32"/>
          <w:cs/>
        </w:rPr>
        <w:t>ง</w:t>
      </w:r>
      <w:r w:rsidR="001D6030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การเมืองภายในระหว่างรัฐ กับผู้ต่อต้านอำนาจรัฐ เป็นต้น </w:t>
      </w:r>
      <w:r w:rsidR="000461B8" w:rsidRPr="00BB5000">
        <w:rPr>
          <w:rFonts w:ascii="TH SarabunPSK" w:hAnsi="TH SarabunPSK" w:cs="TH SarabunPSK"/>
          <w:color w:val="141823"/>
          <w:sz w:val="32"/>
          <w:szCs w:val="32"/>
          <w:cs/>
        </w:rPr>
        <w:t>ประเด็นที่น่าสนใจ</w:t>
      </w:r>
      <w:r w:rsidR="001D6030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ที่ว่า </w:t>
      </w:r>
      <w:r w:rsidR="000461B8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การใส่ข้อมูลที่ยังไม่ปรากฏอาจเป็น </w:t>
      </w:r>
      <w:r w:rsidR="000461B8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“สนเท่ห์”</w:t>
      </w:r>
      <w:r w:rsidR="000461B8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</w:t>
      </w:r>
      <w:r w:rsidR="0019132B">
        <w:rPr>
          <w:rFonts w:ascii="TH SarabunPSK" w:hAnsi="TH SarabunPSK" w:cs="TH SarabunPSK" w:hint="cs"/>
          <w:color w:val="141823"/>
          <w:sz w:val="32"/>
          <w:szCs w:val="32"/>
          <w:cs/>
        </w:rPr>
        <w:t>(พระ</w:t>
      </w:r>
      <w:proofErr w:type="spellStart"/>
      <w:r w:rsidR="0019132B">
        <w:rPr>
          <w:rFonts w:ascii="TH SarabunPSK" w:hAnsi="TH SarabunPSK" w:cs="TH SarabunPSK" w:hint="cs"/>
          <w:color w:val="141823"/>
          <w:sz w:val="32"/>
          <w:szCs w:val="32"/>
          <w:cs/>
        </w:rPr>
        <w:t>ระพิน</w:t>
      </w:r>
      <w:proofErr w:type="spellEnd"/>
      <w:r w:rsidR="0019132B"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</w:t>
      </w:r>
      <w:proofErr w:type="spellStart"/>
      <w:r w:rsidR="0019132B">
        <w:rPr>
          <w:rFonts w:ascii="TH SarabunPSK" w:hAnsi="TH SarabunPSK" w:cs="TH SarabunPSK" w:hint="cs"/>
          <w:color w:val="141823"/>
          <w:sz w:val="32"/>
          <w:szCs w:val="32"/>
          <w:cs/>
        </w:rPr>
        <w:t>พุทฺธิ</w:t>
      </w:r>
      <w:proofErr w:type="spellEnd"/>
      <w:r w:rsidR="0019132B"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สาโร,2559) </w:t>
      </w:r>
      <w:r w:rsidR="000461B8" w:rsidRPr="00BB5000">
        <w:rPr>
          <w:rFonts w:ascii="TH SarabunPSK" w:hAnsi="TH SarabunPSK" w:cs="TH SarabunPSK"/>
          <w:color w:val="141823"/>
          <w:sz w:val="32"/>
          <w:szCs w:val="32"/>
          <w:cs/>
        </w:rPr>
        <w:t>ที่หมายถึงการกล่าวหาที่ไม่เป็</w:t>
      </w:r>
      <w:r w:rsidR="000E2CB3" w:rsidRPr="00BB5000">
        <w:rPr>
          <w:rFonts w:ascii="TH SarabunPSK" w:hAnsi="TH SarabunPSK" w:cs="TH SarabunPSK"/>
          <w:color w:val="141823"/>
          <w:sz w:val="32"/>
          <w:szCs w:val="32"/>
          <w:cs/>
        </w:rPr>
        <w:t>น</w:t>
      </w:r>
      <w:r w:rsidR="000461B8" w:rsidRPr="00BB5000">
        <w:rPr>
          <w:rFonts w:ascii="TH SarabunPSK" w:hAnsi="TH SarabunPSK" w:cs="TH SarabunPSK"/>
          <w:color w:val="141823"/>
          <w:sz w:val="32"/>
          <w:szCs w:val="32"/>
          <w:cs/>
        </w:rPr>
        <w:t>จริงได้เกิดขึ้น การเสนอข้อคิด นัยหนึ่งเป็นการ</w:t>
      </w:r>
      <w:r w:rsidR="009829F8">
        <w:rPr>
          <w:rFonts w:ascii="TH SarabunPSK" w:hAnsi="TH SarabunPSK" w:cs="TH SarabunPSK" w:hint="cs"/>
          <w:color w:val="141823"/>
          <w:sz w:val="32"/>
          <w:szCs w:val="32"/>
          <w:cs/>
        </w:rPr>
        <w:t>ให้ข้อมูล แต่อีกนัยหมายถึงการ</w:t>
      </w:r>
      <w:r w:rsidR="000461B8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กล่าวหา หรือการชี้เป้าไปอีกฝ่ายหนึ่งว่าใครทำ หรือใครควรจะเป็นคนทำ เหมือนควันปืนยังไม่ทันจางแต่สามารถชี้ได้แล้วว่ากี่ศพและใครเป็นคนยิง </w:t>
      </w:r>
      <w:r w:rsidR="001D6030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หรือฝีมือของใครกำลังเกิดขึ้นในบริบทของสังคมนี้ ? </w:t>
      </w:r>
      <w:r w:rsidR="00730A3A"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ซึ่งในบทความนี้จะได้นำเหตุการณ์ร่วมสมัยกับช่วงเวลามาประเด็นในการวิเคราะห์ผสมรวมกับแนวคิดทางพระพุทธศาสนา เพื่อประโยชน์ต่อการมองในภาพรวมต่อข้อเท็จจริงในทางประวัติศาสตร์ที่เคยเกิดขึ้นในอดีต และกำลังเกิดขึ้นในช่วงสมัยของปัจจุบันดังปรากฏ </w:t>
      </w:r>
    </w:p>
    <w:p w:rsidR="00204EF4" w:rsidRPr="00BB5000" w:rsidRDefault="00383C7F" w:rsidP="00730A3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141823"/>
          <w:sz w:val="32"/>
          <w:szCs w:val="32"/>
        </w:rPr>
      </w:pPr>
      <w:r w:rsidRPr="00BB5000">
        <w:rPr>
          <w:rFonts w:ascii="TH SarabunPSK" w:hAnsi="TH SarabunPSK" w:cs="TH SarabunPSK"/>
          <w:color w:val="141823"/>
          <w:sz w:val="32"/>
          <w:szCs w:val="32"/>
        </w:rPr>
        <w:br/>
      </w:r>
      <w:r w:rsidR="00F9708F"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2.</w:t>
      </w: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ทฤษฎีสมคบคิด</w:t>
      </w:r>
      <w:r w:rsidRPr="00BB5000">
        <w:rPr>
          <w:rStyle w:val="apple-converted-space"/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</w:rPr>
        <w:t> </w:t>
      </w:r>
      <w:r w:rsidR="009829F8">
        <w:rPr>
          <w:rFonts w:ascii="TH SarabunPSK" w:hAnsi="TH SarabunPSK" w:cs="TH SarabunPSK" w:hint="cs"/>
          <w:b/>
          <w:bCs/>
          <w:color w:val="141823"/>
          <w:sz w:val="32"/>
          <w:szCs w:val="32"/>
          <w:shd w:val="clear" w:color="auto" w:fill="FFFFFF"/>
          <w:cs/>
        </w:rPr>
        <w:t>กรอบวิเคราะห์</w:t>
      </w:r>
      <w:r w:rsidR="009829F8"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กลยุทธ์การสื่อสาร ลับ ลวง พราง</w:t>
      </w:r>
    </w:p>
    <w:p w:rsidR="00204EF4" w:rsidRPr="00BB5000" w:rsidRDefault="00383C7F" w:rsidP="00846564">
      <w:pPr>
        <w:pStyle w:val="a9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141823"/>
          <w:sz w:val="32"/>
          <w:szCs w:val="32"/>
          <w:cs/>
        </w:rPr>
      </w:pPr>
      <w:r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การสมคบคิด</w:t>
      </w:r>
      <w:r w:rsidR="00204EF4"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หรือ</w:t>
      </w:r>
      <w:r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ทฤษฎีสมคบคิด</w:t>
      </w:r>
      <w:r w:rsidR="00204EF4"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(</w:t>
      </w:r>
      <w:r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Conspiracy Theory</w:t>
      </w:r>
      <w:r w:rsidR="00204EF4"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) เป็นแนวคิดที่ถูกนำมาใช้เป็นทฤษฎีสะท้อนพฤติกรรมและการกระทำ </w:t>
      </w:r>
      <w:r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ที่ถูกนำมาลากโยง ในหลายเหตุการณ์ที่เกิดขึ้นในโลกนี้</w:t>
      </w:r>
      <w:r w:rsidR="00730A3A"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</w:t>
      </w:r>
      <w:r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หรือเหตุการณ์ต่าง ๆในโลกนี้ล้วนถูกนำมากล่าวอ้างในฐานะเป็นการสมคบคิดของรัฐ กับผลประโยชน์ของรัฐ </w:t>
      </w:r>
      <w:r w:rsidR="00730A3A"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ดังปรากฏในการศึกษาของนักวิชาการหลายท่านอาทิ </w:t>
      </w:r>
      <w:proofErr w:type="spellStart"/>
      <w:r w:rsidR="00730A3A" w:rsidRPr="00730A3A">
        <w:rPr>
          <w:rFonts w:ascii="TH SarabunPSK" w:hAnsi="TH SarabunPSK" w:cs="TH SarabunPSK"/>
          <w:sz w:val="32"/>
          <w:szCs w:val="32"/>
        </w:rPr>
        <w:t>Aaronovitch</w:t>
      </w:r>
      <w:proofErr w:type="spellEnd"/>
      <w:r w:rsidR="00730A3A" w:rsidRPr="00730A3A">
        <w:rPr>
          <w:rFonts w:ascii="TH SarabunPSK" w:hAnsi="TH SarabunPSK" w:cs="TH SarabunPSK"/>
          <w:sz w:val="32"/>
          <w:szCs w:val="32"/>
        </w:rPr>
        <w:t xml:space="preserve">, David (2010) </w:t>
      </w:r>
      <w:r w:rsidR="00730A3A" w:rsidRPr="00730A3A">
        <w:rPr>
          <w:rFonts w:ascii="TH SarabunPSK" w:hAnsi="TH SarabunPSK" w:cs="TH SarabunPSK"/>
          <w:sz w:val="32"/>
          <w:szCs w:val="32"/>
          <w:cs/>
        </w:rPr>
        <w:t xml:space="preserve">ในงานเขียนเรื่อง </w:t>
      </w:r>
      <w:r w:rsidR="00730A3A" w:rsidRPr="00730A3A">
        <w:rPr>
          <w:rFonts w:ascii="TH SarabunPSK" w:hAnsi="TH SarabunPSK" w:cs="TH SarabunPSK"/>
          <w:sz w:val="32"/>
          <w:szCs w:val="32"/>
        </w:rPr>
        <w:t xml:space="preserve"> </w:t>
      </w:r>
      <w:r w:rsidR="00730A3A" w:rsidRPr="00730A3A">
        <w:rPr>
          <w:rFonts w:ascii="TH SarabunPSK" w:hAnsi="TH SarabunPSK" w:cs="TH SarabunPSK"/>
          <w:i/>
          <w:iCs/>
          <w:sz w:val="32"/>
          <w:szCs w:val="32"/>
        </w:rPr>
        <w:t>Voodoo Histories: The Role of the Conspiracy Theory in Shaping Modern History</w:t>
      </w:r>
      <w:r w:rsidR="00730A3A" w:rsidRPr="00730A3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730A3A" w:rsidRPr="00730A3A">
        <w:rPr>
          <w:rFonts w:ascii="TH SarabunPSK" w:hAnsi="TH SarabunPSK" w:cs="TH SarabunPSK"/>
          <w:sz w:val="32"/>
          <w:szCs w:val="32"/>
          <w:cs/>
        </w:rPr>
        <w:t xml:space="preserve">หรือในงานของ </w:t>
      </w:r>
      <w:r w:rsidR="00730A3A" w:rsidRPr="00730A3A">
        <w:rPr>
          <w:rFonts w:ascii="TH SarabunPSK" w:hAnsi="TH SarabunPSK" w:cs="TH SarabunPSK"/>
          <w:sz w:val="32"/>
          <w:szCs w:val="32"/>
        </w:rPr>
        <w:lastRenderedPageBreak/>
        <w:t xml:space="preserve">Arnold, Gordon B. (2008) </w:t>
      </w:r>
      <w:r w:rsidR="00730A3A" w:rsidRPr="00730A3A">
        <w:rPr>
          <w:rFonts w:ascii="TH SarabunPSK" w:hAnsi="TH SarabunPSK" w:cs="TH SarabunPSK"/>
          <w:sz w:val="32"/>
          <w:szCs w:val="32"/>
          <w:cs/>
        </w:rPr>
        <w:t xml:space="preserve">ที่เป็นบรรณาธิการในงานหนังสือเรื่อง </w:t>
      </w:r>
      <w:r w:rsidR="00730A3A" w:rsidRPr="00730A3A">
        <w:rPr>
          <w:rFonts w:ascii="TH SarabunPSK" w:hAnsi="TH SarabunPSK" w:cs="TH SarabunPSK"/>
          <w:sz w:val="32"/>
          <w:szCs w:val="32"/>
        </w:rPr>
        <w:t xml:space="preserve"> </w:t>
      </w:r>
      <w:r w:rsidR="00730A3A" w:rsidRPr="00730A3A">
        <w:rPr>
          <w:rFonts w:ascii="TH SarabunPSK" w:hAnsi="TH SarabunPSK" w:cs="TH SarabunPSK"/>
          <w:i/>
          <w:iCs/>
          <w:sz w:val="32"/>
          <w:szCs w:val="32"/>
        </w:rPr>
        <w:t xml:space="preserve">Conspiracy Theory in Film, </w:t>
      </w:r>
      <w:r w:rsidR="00730A3A" w:rsidRPr="00D23CDA">
        <w:rPr>
          <w:rFonts w:ascii="TH SarabunPSK" w:hAnsi="TH SarabunPSK" w:cs="TH SarabunPSK"/>
          <w:i/>
          <w:iCs/>
          <w:sz w:val="32"/>
          <w:szCs w:val="32"/>
        </w:rPr>
        <w:t xml:space="preserve">Television, and Politics </w:t>
      </w:r>
      <w:r w:rsidR="00730A3A" w:rsidRPr="00D23CDA">
        <w:rPr>
          <w:rFonts w:ascii="TH SarabunPSK" w:hAnsi="TH SarabunPSK" w:cs="TH SarabunPSK"/>
          <w:sz w:val="32"/>
          <w:szCs w:val="32"/>
          <w:cs/>
        </w:rPr>
        <w:t>รวมไปถึงในงานของ</w:t>
      </w:r>
      <w:r w:rsidR="00730A3A" w:rsidRPr="00D23CDA">
        <w:rPr>
          <w:rFonts w:ascii="TH SarabunPSK" w:hAnsi="TH SarabunPSK" w:cs="TH SarabunPSK"/>
          <w:sz w:val="32"/>
          <w:szCs w:val="32"/>
        </w:rPr>
        <w:t xml:space="preserve"> Chase, Alston (2003) </w:t>
      </w:r>
      <w:r w:rsidR="00730A3A" w:rsidRPr="00D23CDA">
        <w:rPr>
          <w:rFonts w:ascii="TH SarabunPSK" w:hAnsi="TH SarabunPSK" w:cs="TH SarabunPSK"/>
          <w:sz w:val="32"/>
          <w:szCs w:val="32"/>
          <w:cs/>
        </w:rPr>
        <w:t xml:space="preserve">ในงานเรื่อง </w:t>
      </w:r>
      <w:r w:rsidR="00730A3A" w:rsidRPr="00D23CDA">
        <w:rPr>
          <w:rFonts w:ascii="TH SarabunPSK" w:hAnsi="TH SarabunPSK" w:cs="TH SarabunPSK"/>
          <w:sz w:val="32"/>
          <w:szCs w:val="32"/>
        </w:rPr>
        <w:t xml:space="preserve"> </w:t>
      </w:r>
      <w:r w:rsidR="00730A3A" w:rsidRPr="00D23CDA">
        <w:rPr>
          <w:rFonts w:ascii="TH SarabunPSK" w:hAnsi="TH SarabunPSK" w:cs="TH SarabunPSK"/>
          <w:i/>
          <w:iCs/>
          <w:sz w:val="32"/>
          <w:szCs w:val="32"/>
        </w:rPr>
        <w:t>Harvard and the Unabomber: The Education of an American Terrorist</w:t>
      </w:r>
      <w:r w:rsidR="00730A3A" w:rsidRPr="00D23CD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730A3A" w:rsidRPr="00D23CDA">
        <w:rPr>
          <w:rFonts w:ascii="TH SarabunPSK" w:hAnsi="TH SarabunPSK" w:cs="TH SarabunPSK"/>
          <w:sz w:val="32"/>
          <w:szCs w:val="32"/>
          <w:cs/>
        </w:rPr>
        <w:t xml:space="preserve">โดยสมมติฐานของการสมคบคิดจะศึกษาทวนย้อนในประเด็นของโลก เช่น </w:t>
      </w:r>
      <w:r w:rsidR="00730A3A" w:rsidRPr="00D23CD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</w:t>
      </w:r>
      <w:r w:rsidR="00730A3A" w:rsidRPr="00D23CDA">
        <w:rPr>
          <w:rFonts w:ascii="TH SarabunPSK" w:hAnsi="TH SarabunPSK" w:cs="TH SarabunPSK"/>
          <w:sz w:val="32"/>
          <w:szCs w:val="32"/>
          <w:cs/>
        </w:rPr>
        <w:t>ข้อกล่าวหาเรื่องมนุษย์คนแรกเหยียบดวงจันทร์เป็นเรื่องลวง</w:t>
      </w:r>
      <w:r w:rsidR="00730A3A" w:rsidRPr="00D23CDA">
        <w:rPr>
          <w:rFonts w:ascii="TH SarabunPSK" w:hAnsi="TH SarabunPSK" w:cs="TH SarabunPSK"/>
          <w:sz w:val="32"/>
          <w:szCs w:val="32"/>
        </w:rPr>
        <w:t xml:space="preserve"> </w:t>
      </w:r>
      <w:r w:rsidR="00730A3A" w:rsidRPr="00D23CDA">
        <w:rPr>
          <w:rFonts w:ascii="TH SarabunPSK" w:hAnsi="TH SarabunPSK" w:cs="TH SarabunPSK"/>
          <w:sz w:val="32"/>
          <w:szCs w:val="32"/>
          <w:cs/>
        </w:rPr>
        <w:t>ฮิต</w:t>
      </w:r>
      <w:proofErr w:type="spellStart"/>
      <w:r w:rsidR="00730A3A" w:rsidRPr="00D23CDA">
        <w:rPr>
          <w:rFonts w:ascii="TH SarabunPSK" w:hAnsi="TH SarabunPSK" w:cs="TH SarabunPSK"/>
          <w:sz w:val="32"/>
          <w:szCs w:val="32"/>
          <w:cs/>
        </w:rPr>
        <w:t>เลอร์</w:t>
      </w:r>
      <w:proofErr w:type="spellEnd"/>
      <w:r w:rsidR="00730A3A" w:rsidRPr="00D23CD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23CDA" w:rsidRPr="00D23CD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Adolf Hitler</w:t>
      </w:r>
      <w:r w:rsidR="00D23CDA" w:rsidRPr="00D23CDA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730A3A" w:rsidRPr="00D23CDA">
        <w:rPr>
          <w:rFonts w:ascii="TH SarabunPSK" w:hAnsi="TH SarabunPSK" w:cs="TH SarabunPSK"/>
          <w:sz w:val="32"/>
          <w:szCs w:val="32"/>
          <w:cs/>
        </w:rPr>
        <w:t xml:space="preserve">ค.ศ. </w:t>
      </w:r>
      <w:r w:rsidR="00730A3A" w:rsidRPr="00D23CDA">
        <w:rPr>
          <w:rFonts w:ascii="TH SarabunPSK" w:hAnsi="TH SarabunPSK" w:cs="TH SarabunPSK"/>
          <w:sz w:val="32"/>
          <w:szCs w:val="32"/>
        </w:rPr>
        <w:t>1889-</w:t>
      </w:r>
      <w:r w:rsidR="00730A3A" w:rsidRPr="00D23CDA">
        <w:rPr>
          <w:rFonts w:ascii="TH SarabunPSK" w:hAnsi="TH SarabunPSK" w:cs="TH SarabunPSK"/>
          <w:sz w:val="32"/>
          <w:szCs w:val="32"/>
          <w:cs/>
        </w:rPr>
        <w:t xml:space="preserve">ค.ศ. </w:t>
      </w:r>
      <w:r w:rsidR="00730A3A" w:rsidRPr="00D23CDA">
        <w:rPr>
          <w:rFonts w:ascii="TH SarabunPSK" w:hAnsi="TH SarabunPSK" w:cs="TH SarabunPSK"/>
          <w:sz w:val="32"/>
          <w:szCs w:val="32"/>
        </w:rPr>
        <w:t>1945</w:t>
      </w:r>
      <w:r w:rsidR="00730A3A" w:rsidRPr="00D23CDA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proofErr w:type="spellStart"/>
      <w:r w:rsidR="00730A3A" w:rsidRPr="00D23CDA">
        <w:rPr>
          <w:rFonts w:ascii="TH SarabunPSK" w:hAnsi="TH SarabunPSK" w:cs="TH SarabunPSK"/>
          <w:sz w:val="32"/>
          <w:szCs w:val="32"/>
          <w:cs/>
        </w:rPr>
        <w:t>เอลวิส</w:t>
      </w:r>
      <w:proofErr w:type="spellEnd"/>
      <w:r w:rsidR="00730A3A" w:rsidRPr="00D23CDA">
        <w:rPr>
          <w:rFonts w:ascii="TH SarabunPSK" w:hAnsi="TH SarabunPSK" w:cs="TH SarabunPSK"/>
          <w:sz w:val="32"/>
          <w:szCs w:val="32"/>
          <w:cs/>
        </w:rPr>
        <w:t xml:space="preserve"> เพรส</w:t>
      </w:r>
      <w:proofErr w:type="spellStart"/>
      <w:r w:rsidR="00730A3A" w:rsidRPr="00D23CDA">
        <w:rPr>
          <w:rFonts w:ascii="TH SarabunPSK" w:hAnsi="TH SarabunPSK" w:cs="TH SarabunPSK"/>
          <w:sz w:val="32"/>
          <w:szCs w:val="32"/>
          <w:cs/>
        </w:rPr>
        <w:t>ลีย์</w:t>
      </w:r>
      <w:proofErr w:type="spellEnd"/>
      <w:r w:rsidR="00730A3A" w:rsidRPr="00D23CDA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D23CDA" w:rsidRPr="00D23CDA">
        <w:rPr>
          <w:rFonts w:ascii="TH SarabunPSK" w:hAnsi="TH SarabunPSK" w:cs="TH SarabunPSK"/>
          <w:sz w:val="32"/>
          <w:szCs w:val="32"/>
        </w:rPr>
        <w:t>Elvis Aaron Presley</w:t>
      </w:r>
      <w:r w:rsidR="00D23CDA">
        <w:rPr>
          <w:rFonts w:ascii="TH SarabunPSK" w:hAnsi="TH SarabunPSK" w:cs="TH SarabunPSK"/>
          <w:sz w:val="32"/>
          <w:szCs w:val="32"/>
        </w:rPr>
        <w:t>,</w:t>
      </w:r>
      <w:r w:rsidR="00D23CDA" w:rsidRPr="00D23CDA">
        <w:rPr>
          <w:rFonts w:ascii="TH SarabunPSK" w:hAnsi="TH SarabunPSK" w:cs="TH SarabunPSK"/>
          <w:sz w:val="32"/>
          <w:szCs w:val="32"/>
          <w:cs/>
        </w:rPr>
        <w:t>ค.ศ. 1935</w:t>
      </w:r>
      <w:r w:rsidR="00D23CDA">
        <w:rPr>
          <w:rFonts w:ascii="TH SarabunPSK" w:hAnsi="TH SarabunPSK" w:cs="TH SarabunPSK" w:hint="cs"/>
          <w:sz w:val="32"/>
          <w:szCs w:val="32"/>
          <w:cs/>
        </w:rPr>
        <w:t>-</w:t>
      </w:r>
      <w:r w:rsidR="00D23CDA" w:rsidRPr="00BC7AFE">
        <w:rPr>
          <w:rFonts w:ascii="TH SarabunPSK" w:hAnsi="TH SarabunPSK" w:cs="TH SarabunPSK"/>
          <w:sz w:val="32"/>
          <w:szCs w:val="32"/>
          <w:cs/>
        </w:rPr>
        <w:t>ค.ศ. 1977</w:t>
      </w:r>
      <w:r w:rsidR="00730A3A" w:rsidRPr="00BC7AFE">
        <w:rPr>
          <w:rFonts w:ascii="TH SarabunPSK" w:hAnsi="TH SarabunPSK" w:cs="TH SarabunPSK"/>
          <w:sz w:val="32"/>
          <w:szCs w:val="32"/>
          <w:cs/>
        </w:rPr>
        <w:t>) ยังไม่ตายแต่ถูกมนุษย์ต่างดาวลักตัวไป</w:t>
      </w:r>
      <w:r w:rsidR="00730A3A" w:rsidRPr="00BC7AFE">
        <w:rPr>
          <w:rFonts w:ascii="TH SarabunPSK" w:hAnsi="TH SarabunPSK" w:cs="TH SarabunPSK"/>
          <w:sz w:val="32"/>
          <w:szCs w:val="32"/>
        </w:rPr>
        <w:t xml:space="preserve"> </w:t>
      </w:r>
      <w:r w:rsidR="00730A3A" w:rsidRPr="00BC7AFE">
        <w:rPr>
          <w:rFonts w:ascii="TH SarabunPSK" w:hAnsi="TH SarabunPSK" w:cs="TH SarabunPSK"/>
          <w:sz w:val="32"/>
          <w:szCs w:val="32"/>
          <w:cs/>
        </w:rPr>
        <w:t>โลกจะแตกในปี.....? เพราะจะมีกลุ่มอุกกาบาตขนาดใหญ่เข้ามาในวงโคจร</w:t>
      </w:r>
      <w:r w:rsidR="00730A3A" w:rsidRPr="00BC7AFE">
        <w:rPr>
          <w:rFonts w:ascii="TH SarabunPSK" w:hAnsi="TH SarabunPSK" w:cs="TH SarabunPSK"/>
          <w:sz w:val="32"/>
          <w:szCs w:val="32"/>
        </w:rPr>
        <w:t xml:space="preserve"> </w:t>
      </w:r>
      <w:r w:rsidR="00730A3A" w:rsidRPr="00BC7AFE">
        <w:rPr>
          <w:rFonts w:ascii="TH SarabunPSK" w:hAnsi="TH SarabunPSK" w:cs="TH SarabunPSK"/>
          <w:sz w:val="32"/>
          <w:szCs w:val="32"/>
          <w:cs/>
        </w:rPr>
        <w:t xml:space="preserve">ปริศนาการลอบสังหารจอห์น </w:t>
      </w:r>
      <w:proofErr w:type="spellStart"/>
      <w:r w:rsidR="00730A3A" w:rsidRPr="00BC7AFE">
        <w:rPr>
          <w:rFonts w:ascii="TH SarabunPSK" w:hAnsi="TH SarabunPSK" w:cs="TH SarabunPSK"/>
          <w:sz w:val="32"/>
          <w:szCs w:val="32"/>
          <w:cs/>
        </w:rPr>
        <w:t>เอฟ</w:t>
      </w:r>
      <w:proofErr w:type="spellEnd"/>
      <w:r w:rsidR="00730A3A" w:rsidRPr="00BC7AFE">
        <w:rPr>
          <w:rFonts w:ascii="TH SarabunPSK" w:hAnsi="TH SarabunPSK" w:cs="TH SarabunPSK"/>
          <w:sz w:val="32"/>
          <w:szCs w:val="32"/>
          <w:cs/>
        </w:rPr>
        <w:t>. เคน</w:t>
      </w:r>
      <w:proofErr w:type="spellStart"/>
      <w:r w:rsidR="00730A3A" w:rsidRPr="00BC7AFE">
        <w:rPr>
          <w:rFonts w:ascii="TH SarabunPSK" w:hAnsi="TH SarabunPSK" w:cs="TH SarabunPSK"/>
          <w:sz w:val="32"/>
          <w:szCs w:val="32"/>
          <w:cs/>
        </w:rPr>
        <w:t>เนดี้</w:t>
      </w:r>
      <w:proofErr w:type="spellEnd"/>
      <w:r w:rsidR="00730A3A" w:rsidRPr="00BC7A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0A3A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(</w:t>
      </w:r>
      <w:r w:rsidR="00D23CDA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John </w:t>
      </w:r>
      <w:proofErr w:type="spellStart"/>
      <w:r w:rsidR="00D23CDA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F.Kennedy</w:t>
      </w:r>
      <w:proofErr w:type="spellEnd"/>
      <w:r w:rsidR="00D23CDA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,</w:t>
      </w:r>
      <w:r w:rsidR="00D23CDA" w:rsidRPr="00BC7AFE">
        <w:rPr>
          <w:rFonts w:ascii="TH SarabunPSK" w:hAnsi="TH SarabunPSK" w:cs="TH SarabunPSK"/>
          <w:sz w:val="32"/>
          <w:szCs w:val="32"/>
        </w:rPr>
        <w:t xml:space="preserve"> </w:t>
      </w:r>
      <w:r w:rsidR="00D23CDA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ค.ศ. </w:t>
      </w:r>
      <w:r w:rsidR="00D23CDA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1917-</w:t>
      </w:r>
      <w:r w:rsidR="00D23CDA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ค.ศ. </w:t>
      </w:r>
      <w:r w:rsidR="00D23CDA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1963)</w:t>
      </w:r>
      <w:r w:rsidR="00730A3A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</w:t>
      </w:r>
      <w:r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กรณี</w:t>
      </w:r>
      <w:r w:rsidR="00204EF4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เหตุการณ์ระเบิด 11/9 ของสหรัฐอเมริกา</w:t>
      </w:r>
      <w:r w:rsidR="00D23CDA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(</w:t>
      </w:r>
      <w:proofErr w:type="spellStart"/>
      <w:r w:rsidR="00D23CDA" w:rsidRPr="00BC7AFE">
        <w:rPr>
          <w:rStyle w:val="HTML1"/>
          <w:rFonts w:ascii="TH SarabunPSK" w:hAnsi="TH SarabunPSK" w:cs="TH SarabunPSK"/>
          <w:i w:val="0"/>
          <w:iCs w:val="0"/>
          <w:color w:val="222222"/>
          <w:sz w:val="32"/>
          <w:szCs w:val="32"/>
          <w:shd w:val="clear" w:color="auto" w:fill="FFFFFF"/>
        </w:rPr>
        <w:t>Moghadam</w:t>
      </w:r>
      <w:proofErr w:type="spellEnd"/>
      <w:r w:rsidR="00D23CDA" w:rsidRPr="00BC7AFE">
        <w:rPr>
          <w:rStyle w:val="HTML1"/>
          <w:rFonts w:ascii="TH SarabunPSK" w:hAnsi="TH SarabunPSK" w:cs="TH SarabunPSK"/>
          <w:i w:val="0"/>
          <w:iCs w:val="0"/>
          <w:color w:val="222222"/>
          <w:sz w:val="32"/>
          <w:szCs w:val="32"/>
          <w:shd w:val="clear" w:color="auto" w:fill="FFFFFF"/>
        </w:rPr>
        <w:t>, Assaf,2008 : 48</w:t>
      </w:r>
      <w:r w:rsidR="00D23CDA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)</w:t>
      </w:r>
      <w:r w:rsidR="00204EF4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ก็</w:t>
      </w:r>
      <w:r w:rsidR="002F74B1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ถูกตั้งข้อสงสัยว่า</w:t>
      </w:r>
      <w:r w:rsidR="00204EF4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เป็นการสมคิดคิดสร้างสถานการณ์ขึ้นมาของอเมริกาเอง เพื่อสร้าง</w:t>
      </w:r>
      <w:r w:rsidR="00730A3A" w:rsidRPr="00BC7AFE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เงื่อนไขบางประการให้เกิดขึ้นกับ</w:t>
      </w:r>
      <w:r w:rsidR="00730A3A" w:rsidRPr="00D23CD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ผลประโยชน์แห่งรัฐ  หรือ</w:t>
      </w:r>
      <w:r w:rsidR="00204EF4" w:rsidRPr="00D23CD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ให้เป็นเครื่องมือหรือกลไกในการ</w:t>
      </w:r>
      <w:r w:rsidR="00730A3A" w:rsidRPr="00D23CD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จ</w:t>
      </w:r>
      <w:r w:rsidR="00EB60FA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ั</w:t>
      </w:r>
      <w:r w:rsidR="00730A3A" w:rsidRPr="00D23CD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ดการกับขั้วตรงข้าม หรือเล็กลงไปหน่อยเป็นประเด็นการ</w:t>
      </w:r>
      <w:r w:rsidR="00204EF4" w:rsidRPr="00D23CD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ล้อมปราบ ฝ่าย</w:t>
      </w:r>
      <w:r w:rsidR="00204EF4"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ตรงข้ามในระบบการเมือง</w:t>
      </w:r>
      <w:r w:rsidR="00730A3A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ในพื้นที่ประเทศของตนเอง</w:t>
      </w:r>
      <w:r w:rsidR="00D23CDA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นั้นซึ่งเกิดขึ้นในบริบท</w:t>
      </w:r>
      <w:r w:rsidR="00204EF4"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ซึ่ง</w:t>
      </w:r>
      <w:r w:rsidR="00730A3A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สิ่งที่</w:t>
      </w:r>
      <w:r w:rsidR="00204EF4"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นำมาเป็นกรณีตัวอย่างอาจไกลตัว</w:t>
      </w:r>
      <w:r w:rsidR="00730A3A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หรือห่างไกลเชื่อมไปไม่ถึง เมื่อพิจารณาย้</w:t>
      </w:r>
      <w:r w:rsidR="00204EF4"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อนกลับมาที่ประเทศไทยเรากรณีเกิดเหตุระเบิดที่ราชประสงค์ เฉพาะกรณีระเบิดหน้าศาลพระพรหม</w:t>
      </w:r>
      <w:r w:rsidR="00730A3A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 </w:t>
      </w:r>
      <w:r w:rsidR="004469AF"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เมื่อวันที่ </w:t>
      </w:r>
      <w:r w:rsidR="004469AF"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17 </w:t>
      </w:r>
      <w:r w:rsidR="004469AF" w:rsidRPr="001E5C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สิงหาคม พ.ศ. </w:t>
      </w:r>
      <w:r w:rsidR="004469AF" w:rsidRPr="005072C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2558 </w:t>
      </w:r>
      <w:r w:rsidR="005072C7" w:rsidRPr="005072C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(</w:t>
      </w:r>
      <w:proofErr w:type="spellStart"/>
      <w:r w:rsidR="005072C7" w:rsidRPr="005072C7">
        <w:rPr>
          <w:rFonts w:ascii="TH SarabunPSK" w:hAnsi="TH SarabunPSK" w:cs="TH SarabunPSK"/>
          <w:sz w:val="32"/>
          <w:szCs w:val="32"/>
          <w:cs/>
        </w:rPr>
        <w:t>ชวรงค์</w:t>
      </w:r>
      <w:proofErr w:type="spellEnd"/>
      <w:r w:rsidR="005072C7" w:rsidRPr="005072C7">
        <w:rPr>
          <w:rFonts w:ascii="TH SarabunPSK" w:hAnsi="TH SarabunPSK" w:cs="TH SarabunPSK"/>
          <w:sz w:val="32"/>
          <w:szCs w:val="32"/>
          <w:cs/>
        </w:rPr>
        <w:t xml:space="preserve"> ลิมป์ปัทมปาณี</w:t>
      </w:r>
      <w:r w:rsidR="005072C7" w:rsidRPr="005072C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,2558)</w:t>
      </w:r>
      <w:r w:rsidR="004469AF" w:rsidRPr="005072C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730A3A" w:rsidRPr="005072C7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มีผู้พยายามตั้งข้อสังเกตแสวงหาคำตอบ และ</w:t>
      </w:r>
      <w:r w:rsidR="00204EF4" w:rsidRPr="005072C7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ทฤษฎี</w:t>
      </w:r>
      <w:r w:rsidR="00730A3A" w:rsidRPr="005072C7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ค</w:t>
      </w:r>
      <w:r w:rsidR="00204EF4" w:rsidRPr="005072C7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วามเชื่อถูกนิยาม</w:t>
      </w:r>
      <w:r w:rsidR="00204EF4"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ไว้ เป็น </w:t>
      </w:r>
      <w:r w:rsidR="0072681C"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3</w:t>
      </w:r>
      <w:r w:rsidR="00204EF4"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กรณีหลัก อันประกอบด้วย</w:t>
      </w:r>
      <w:r w:rsidR="00204EF4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(ก) การก่อเหตุโดยฝ่ายที่คุมอำนาจอยู่ </w:t>
      </w:r>
      <w:r w:rsidR="00730A3A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ซึ่งเป็นฝ่ายนำคือกองทัพเป็นผู้นำในการยึดอำนาจจากรัฐบาลพลเรือน เป็นไปไดว่าเป็นผู้สร้างสถานการณ์เองขึ้นมา </w:t>
      </w:r>
      <w:r w:rsidR="0072681C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(ข) ฝ่ายต่อต้าน</w:t>
      </w:r>
      <w:r w:rsidR="005072C7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 </w:t>
      </w:r>
      <w:r w:rsidR="004469AF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สร้างสถานการณ์โดยมีการหวังผลเป็นความอ่อนแอ หรือลดทอนความน่าเชื่อถือของฝ่ายนำ หรือผู้มีอำนาจอยู่ และ</w:t>
      </w:r>
      <w:r w:rsidR="0072681C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(ง) ฝ่ายอื่นที่นอกเหนือจาก </w:t>
      </w:r>
      <w:r w:rsidR="00730A3A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2</w:t>
      </w:r>
      <w:r w:rsidR="0072681C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กลุ่มแรก</w:t>
      </w:r>
      <w:r w:rsidR="004469AF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ซึ่งหมายถึงกลุ่มประชาชนที่เนื่องจากการบริหารจัดการของรัฐกรณีชาวอุย</w:t>
      </w:r>
      <w:proofErr w:type="spellStart"/>
      <w:r w:rsidR="004469AF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กูร์</w:t>
      </w:r>
      <w:proofErr w:type="spellEnd"/>
      <w:r w:rsidR="004469AF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ถูกรัฐบาลไทยยินยอมให้มีการส่งกลับชาวอุย</w:t>
      </w:r>
      <w:proofErr w:type="spellStart"/>
      <w:r w:rsidR="004469AF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กูร์</w:t>
      </w:r>
      <w:proofErr w:type="spellEnd"/>
      <w:r w:rsidR="004469AF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แก่รัฐบาลจีน (</w:t>
      </w:r>
      <w:hyperlink r:id="rId12" w:history="1">
        <w:r w:rsidR="00AD654B" w:rsidRPr="00AD654B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วุฒิ</w:t>
        </w:r>
        <w:proofErr w:type="spellStart"/>
        <w:r w:rsidR="00AD654B" w:rsidRPr="00AD654B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กรณ์</w:t>
        </w:r>
        <w:proofErr w:type="spellEnd"/>
        <w:r w:rsidR="00AD654B" w:rsidRPr="00AD654B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 xml:space="preserve"> ชูวัฒนานุรักษ์</w:t>
        </w:r>
      </w:hyperlink>
      <w:r w:rsidR="00AD65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AD654B" w:rsidRPr="00AD654B">
        <w:rPr>
          <w:rFonts w:ascii="TH SarabunPSK" w:hAnsi="TH SarabunPSK" w:cs="TH SarabunPSK"/>
          <w:color w:val="000000" w:themeColor="text1"/>
          <w:sz w:val="32"/>
          <w:szCs w:val="32"/>
          <w:cs/>
        </w:rPr>
        <w:t>2557</w:t>
      </w:r>
      <w:r w:rsidR="004469AF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) </w:t>
      </w:r>
      <w:r w:rsidR="0072681C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ซึ่งทุกสำนักคิดให้เหตุผลและแนวคิดที่ผสมรวมกันไปตามสถานการณ์ว่าใช่</w:t>
      </w:r>
      <w:r w:rsidR="005072C7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 หรือ</w:t>
      </w:r>
      <w:r w:rsidR="0072681C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ไม่ใช่ จริง</w:t>
      </w:r>
      <w:r w:rsidR="005072C7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หรือ</w:t>
      </w:r>
      <w:r w:rsidR="0072681C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ไม่จริง เพียงแต่ว่าสิ่งที่เห็นชัดเจนก็คือการสะท้อนคิดออกมาว่าเป็นการ </w:t>
      </w:r>
      <w:r w:rsidR="0072681C" w:rsidRPr="005072C7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 xml:space="preserve">“สมคบคิด” </w:t>
      </w:r>
      <w:r w:rsidR="005072C7"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(</w:t>
      </w:r>
      <w:r w:rsidR="005072C7" w:rsidRPr="00730A3A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Conspiracy</w:t>
      </w:r>
      <w:r w:rsidR="005072C7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) </w:t>
      </w:r>
      <w:r w:rsidR="0072681C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กันของฝ่ายต่อต้านที่ต้องการอำนาจคืน หรือฝ่ายรัฐเองที่สร้างสถานการณ์เพื่อให้เป็นเงื่อนไขเบี่ยง</w:t>
      </w:r>
      <w:r w:rsidR="005072C7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เบน</w:t>
      </w:r>
      <w:r w:rsidR="0072681C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ประเด็นให้เกิดการหันเหความสนใจไปที่ฝ้ายตรงข้ามหรือฝ่ายอื่น แต่ในเหตุการณ์เหล่านั้นมีคนได้ประโยชน์ และคนเสียประโยชน์ตามการสมคบคิดที่กระทำขึ้น ดังนั้นในสถานการณ์ที่เกิดขึ้นจึงเป็นไปได้และเป็นไม่ได้เท่า ๆ กันเพียงแต่ว่ามองไปที่ว่าใครได้ประโยชน์หรือใครเสียประโยชน์ต่อเหตุการณ์ที่เกิดขึ้น </w:t>
      </w:r>
    </w:p>
    <w:p w:rsidR="00204EF4" w:rsidRPr="00BB5000" w:rsidRDefault="00204EF4" w:rsidP="00BB5000">
      <w:pPr>
        <w:spacing w:after="0" w:line="240" w:lineRule="auto"/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</w:pPr>
    </w:p>
    <w:p w:rsidR="00204EF4" w:rsidRPr="00BB5000" w:rsidRDefault="00F9708F" w:rsidP="00BB5000">
      <w:pPr>
        <w:spacing w:after="0" w:line="240" w:lineRule="auto"/>
        <w:rPr>
          <w:rFonts w:ascii="TH SarabunPSK" w:hAnsi="TH SarabunPSK" w:cs="TH SarabunPSK"/>
          <w:b/>
          <w:bCs/>
          <w:color w:val="141823"/>
          <w:sz w:val="32"/>
          <w:szCs w:val="32"/>
        </w:rPr>
      </w:pP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3.</w:t>
      </w:r>
      <w:r w:rsidR="00204EF4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การสมคบคิดครั้งพุทธกาล</w:t>
      </w:r>
    </w:p>
    <w:p w:rsidR="00204EF4" w:rsidRPr="00BC7AFE" w:rsidRDefault="00BC7AFE" w:rsidP="00BC7AF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ประเด็นของการสมคบคิดเป็นประเด็นของการบริหาร และการจัดการที่นัยหนึ่งเพื่อผลประโยชน์แห่งรัฐ องค์กร หน่วยงาน รวมไปถึงผลประโยชน์เชิงบุคคล ซึ่งจะพึงได้ เมื่อยกเหตุการณ์ร่วมสมัยในฐานะเป็นบุคลากรในพระพุทธศาสนา จึงเห็นควรยกประเด็นร่วมในเรื่องของการ “สมคบคิด” หรือการอำพรางต่อความจริงโดยมีเป้าหมายหรือวัตถุประสงค์แฝง โดยยกเหตุการณ์เทียบเคียงเพื่อสะท้อนให้เห็นว่าสถานการณ์หรือเหตุการณ์เหล่านี้ หรือในลักษณะนี้เคยเกิดขึ้นมาแต่อดีต ต่างกันแค่ช่วงเวลา บุคคล 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สถานการณ์หรือวัตถุประสงค์อันเป็นผลประโยชน์ของเหตุการณ์นั้น ดังกรณีในครั้งพุทธกาลมีเหตุการณ์ตัวอย่าง ที่ยกมาเป็นกรณีศึกษาร่วมได้ อาทิ  </w:t>
      </w:r>
    </w:p>
    <w:p w:rsidR="005F3E51" w:rsidRPr="00BC7AFE" w:rsidRDefault="005F3E51" w:rsidP="00CC3E9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</w:t>
      </w:r>
      <w:proofErr w:type="spellStart"/>
      <w:r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204EF4"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วัส</w:t>
      </w:r>
      <w:proofErr w:type="spellEnd"/>
      <w:r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</w:t>
      </w:r>
      <w:r w:rsidR="00204EF4"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</w:t>
      </w:r>
      <w:r w:rsidR="006775A1"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รพ</w:t>
      </w:r>
      <w:proofErr w:type="spellStart"/>
      <w:r w:rsidR="006775A1"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</w:t>
      </w:r>
      <w:r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</w:t>
      </w:r>
      <w:r w:rsidR="006775A1"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หมณ์</w:t>
      </w:r>
      <w:proofErr w:type="spellEnd"/>
      <w:r w:rsidR="006775A1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04EF4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ที.มหา. (ไทย) </w:t>
      </w:r>
      <w:proofErr w:type="spellStart"/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</w:t>
      </w:r>
      <w:proofErr w:type="spellEnd"/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สการพ</w:t>
      </w:r>
      <w:proofErr w:type="spellStart"/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ราหมณ์</w:t>
      </w:r>
      <w:proofErr w:type="spellEnd"/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, เล่ม 10/ข้อ 133/หน้า 78-85</w:t>
      </w:r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="00204EF4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การสมคบคิด</w:t>
      </w:r>
      <w:r w:rsidR="00730394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กันเพื่อสร้างสถานการณ์ นัยหนึ่งอาจเป็นกลศึก นัยหนึ่งอาจเป็น</w:t>
      </w:r>
      <w:proofErr w:type="spellStart"/>
      <w:r w:rsidR="00730394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กุศโล</w:t>
      </w:r>
      <w:proofErr w:type="spellEnd"/>
      <w:r w:rsidR="00730394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บาย</w:t>
      </w:r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</w:t>
      </w:r>
      <w:r w:rsidR="00E26F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ส้</w:t>
      </w:r>
      <w:r w:rsidR="00E26F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</w:t>
      </w:r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กที่ต้องทำอีกฝ่าย</w:t>
      </w:r>
      <w:r w:rsidR="00E26F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ต</w:t>
      </w:r>
      <w:r w:rsidR="0094081A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ายใจ แต่ </w:t>
      </w:r>
      <w:r w:rsidR="0094081A"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“การสมคบคิด”</w:t>
      </w:r>
      <w:r w:rsidR="0094081A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</w:t>
      </w:r>
      <w:r w:rsidR="005072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4081A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</w:t>
      </w:r>
      <w:r w:rsidR="00204EF4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สร้างสถานการณ์ขึ้นมา เพื่อให้เกิดความเชื่อว่าจริง ๆ แล้วเป็นเรื่องที่ไม่จริง โดยมีผลเป็นการทำลายอีกฟากฝ่าย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4EF4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จนกลาย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สงคราม และ</w:t>
      </w:r>
      <w:r w:rsidR="00204EF4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โศก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นาฏกรรม</w:t>
      </w:r>
      <w:r w:rsidR="0094081A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ของชีวิตของชาววัชชีนั้นคือความจริงและความจริงของชีวิต  การ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การสมคบคิดกับรัฐ ในการสร้างสถานการณ์ขึ้นมา เพื่อให้เกิดความเชื่อว่าจริง ๆ แล้วเป็นเรื่องที่ไม่จริง โดยมีผลเป็นการทำลายอีกฟากฝ่าย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เคยเกิดขึ้นมาแล้วกรณีของแคว้นวัชชี</w:t>
      </w:r>
    </w:p>
    <w:p w:rsidR="00204EF4" w:rsidRPr="00BC7AFE" w:rsidRDefault="00204EF4" w:rsidP="00CC3E9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กรณีของนางสุนทรี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24E07" w:rsidRPr="00BC7AFE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proofErr w:type="spellStart"/>
      <w:r w:rsidR="00524E07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ขุ</w:t>
      </w:r>
      <w:proofErr w:type="spellEnd"/>
      <w:r w:rsidR="00524E07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.อุ. (ไทย) </w:t>
      </w:r>
      <w:proofErr w:type="spellStart"/>
      <w:r w:rsidR="00524E07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สุนทรีย</w:t>
      </w:r>
      <w:proofErr w:type="spellEnd"/>
      <w:r w:rsidR="00524E07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สูตร,เล่ม 25/ข้อ 38/หน้า 246-250</w:t>
      </w:r>
      <w:r w:rsidR="00524E07" w:rsidRPr="00BC7A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="00365EB9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การสมคบคิดกันเพื่อร่วมก่อการณ์แม้ฝ่ายนางสุนทรีจะไม่รู้ว่าตัวเองจะทำไปเพื่ออะไร หรือตัวเองไปทำอย่างนั้น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เพื่ออะไร แต่ในข้อเท็จจริง “นางสุนทรี”ตาย มีการใส่ความอีกฝ่ายว่าเป็นผู้ฆ่าข่มขื่น แต่ในข้อเท็จจริงเป็นการสร้างสถานการณ์และสมคบคิดกันเพื่อใส่ความพระพุทธศาสนา ใส่ร้ายพระพุทธเจ้า </w:t>
      </w:r>
      <w:r w:rsidR="00365EB9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ทั้งหมดเป็นเหตุการณ์ที่เกิดขึ้นในครั้งพุทธกาล โดยมี “นางสุนทรี” เป็นผู้ขับเคลื่อนให้เกิดการสมคบคิด และนำไปสู่การใส่ความเพื่อหวังผลทางศาสนาและความเชื่อ </w:t>
      </w:r>
      <w:r w:rsidR="00365EB9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 </w:t>
      </w:r>
      <w:r w:rsidR="00365EB9"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“คบคิด”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เกิดขึ้นในกรณีนี้ </w:t>
      </w:r>
      <w:r w:rsidR="00365EB9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หวังผลเป็นความเสียหายกับอีกฝ่ายหนึ่ง  </w:t>
      </w:r>
      <w:r w:rsidR="00365EB9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323CE" w:rsidRPr="00BC7AFE" w:rsidRDefault="00204EF4" w:rsidP="00CC3E9C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กรณีของนาง</w:t>
      </w:r>
      <w:proofErr w:type="spellStart"/>
      <w:r w:rsidR="0019531F"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มาคัณฑิ</w:t>
      </w:r>
      <w:proofErr w:type="spellEnd"/>
      <w:r w:rsidR="0019531F" w:rsidRPr="00BC7A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ยา</w:t>
      </w:r>
      <w:r w:rsidR="0019531F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“จ้าง” คือการสมคิด “นักเลง” ไปไล่ด่าพระพุทธเจ้า แปลว่าการสมคิดกัน</w:t>
      </w:r>
      <w:r w:rsidR="00302BFC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เพื่อสร้างสถานการณ์ให้เกิดขึ้นด้วยนัยเป็นการลด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ความน่าเชื่อถือ</w:t>
      </w:r>
      <w:r w:rsidR="00302BFC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ของพระพุทธเจ้า ประสงค์ต่อความล่มสลาย </w:t>
      </w:r>
      <w:r w:rsidR="00F323CE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พระศาสดาตรัสว่า </w:t>
      </w:r>
      <w:r w:rsidR="00F323CE" w:rsidRPr="00D717A0">
        <w:rPr>
          <w:rFonts w:ascii="TH SarabunPSK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"อานนท์ เราเป็นเช่นกับช้างที่เข้าสู่สงคราม การอดทนต่อลูกศรที่แล่นมาจาก </w:t>
      </w:r>
      <w:r w:rsidR="00BC7AFE" w:rsidRPr="00D717A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4</w:t>
      </w:r>
      <w:r w:rsidR="00F323CE" w:rsidRPr="00D717A0">
        <w:rPr>
          <w:rFonts w:ascii="TH SarabunPSK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 ทิศเป็นภาระของช้างที่เข้าสู่สงครามฉันใด</w:t>
      </w:r>
      <w:r w:rsidR="00F323CE" w:rsidRPr="00D717A0">
        <w:rPr>
          <w:rFonts w:ascii="TH SarabunPSK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 xml:space="preserve">, </w:t>
      </w:r>
      <w:r w:rsidR="00F323CE" w:rsidRPr="00D717A0">
        <w:rPr>
          <w:rFonts w:ascii="TH SarabunPSK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ชื่อว่าการอดทนถ้อยคำที่ชนทุศีลแม้มากกล่าวแล้ว เป็นภาระของเราฉันนั้นเหมือนกัน"</w:t>
      </w:r>
      <w:r w:rsidR="00F323CE" w:rsidRPr="00D717A0">
        <w:rPr>
          <w:rStyle w:val="apple-converted-space"/>
          <w:rFonts w:ascii="TH SarabunPSK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> </w:t>
      </w:r>
      <w:r w:rsidR="00F323CE"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</w:rPr>
        <w:t> </w:t>
      </w:r>
      <w:bookmarkStart w:id="0" w:name="พระอานนท์ทูลให้เสด็จไปนครอื่นก็ไม่เสด็จไ"/>
      <w:bookmarkEnd w:id="0"/>
      <w:r w:rsidR="00F323CE"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พระอานนท์ทูลให้เสด็จไปนครอื่นก็ไม่เสด็จไป</w:t>
      </w:r>
      <w:r w:rsidR="00F323CE"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             </w:t>
      </w:r>
    </w:p>
    <w:p w:rsidR="006775A1" w:rsidRPr="00BC7AFE" w:rsidRDefault="00F323CE" w:rsidP="00BB500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F14066"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ท่านพระอานนท์สดับคำนั้นแล้ว ได้กราบทูลคำนี้กะพระศาสดาว่า 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"ข้าแต่พระองค์ผู้เจริญ ชาวนครเหล่านี้ ย่อมด่า ย่อมบริภาษเราทั้งหลาย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เราทั้งหลายไปในที่อื่นจากพระนครนี้เถิด."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              </w:t>
      </w:r>
      <w:r w:rsidRPr="00BB73D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พระศาสดา</w:t>
      </w:r>
      <w:r w:rsidR="00BB73D8" w:rsidRPr="00BB73D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BB73D8" w:rsidRPr="00BB73D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: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ไปไหน อานนท์</w:t>
      </w:r>
      <w:r w:rsidR="00D152FA"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>? 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              </w:t>
      </w:r>
      <w:r w:rsidR="00BB73D8"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พระอานนท์</w:t>
      </w:r>
      <w:r w:rsidR="00BB73D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BB73D8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r w:rsidR="00BB73D8"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สู่นครอื่น พระเจ้าข้า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              </w:t>
      </w:r>
      <w:r w:rsidR="00BB73D8" w:rsidRPr="00BB73D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พระศาสดา</w:t>
      </w:r>
      <w:r w:rsidR="00BB73D8" w:rsidRPr="00BB73D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BB73D8" w:rsidRPr="00BB73D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:</w:t>
      </w:r>
      <w:r w:rsidR="00BB73D8"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เมื่อมนุษย์ทั้งหลายในที่นั้น ด่าอยู่ บริภาษอยู่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เราจักไปในที่ไหนอีก อานนท์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>?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              </w:t>
      </w:r>
      <w:r w:rsidR="00BB73D8"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พระอานนท์</w:t>
      </w:r>
      <w:r w:rsidR="00BB73D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BB73D8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r w:rsidR="00BB73D8"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สู่นครอื่นแม้จากนครนั้น พระเจ้าข้า.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              </w:t>
      </w:r>
      <w:r w:rsidR="00BB73D8" w:rsidRPr="00BB73D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พระศาสดา</w:t>
      </w:r>
      <w:r w:rsidR="00BB73D8" w:rsidRPr="00BB73D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BB73D8" w:rsidRPr="00BB73D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:</w:t>
      </w:r>
      <w:r w:rsidR="00BB73D8"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เมื่อมนุษย์ในที่นั้น ด่าอยู่ บริภาษอยู่ เราทั้งหลายจักไปในที่ไหน (อีก) เล่า อานนท์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>?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              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พระอานนท์</w:t>
      </w:r>
      <w:r w:rsidR="00BB73D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BB73D8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สู่นครอื่นแม้จากนครนั้น (อีก) พระเจ้าข้า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> 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              </w:t>
      </w:r>
      <w:r w:rsidR="00BB73D8" w:rsidRPr="00BB73D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พระศาสดา</w:t>
      </w:r>
      <w:r w:rsidR="00BB73D8" w:rsidRPr="00BB73D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BB73D8" w:rsidRPr="00BB73D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:</w:t>
      </w:r>
      <w:r w:rsidR="00BB73D8"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อานนท์ การทำอย่างนั้นไม่ควร อธิกรณ์เกิดขึ้นในที่ใด เมื่อมันสงบแล้วในนั้นนั่นแหละ การไปสู่ที่อื่นจึงควร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อานนท์ ก็เขาพวกไหนเล่า ย่อมด่า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>?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              </w:t>
      </w:r>
      <w:r w:rsidR="00BB73D8"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พระอานนท์</w:t>
      </w:r>
      <w:r w:rsidR="00BB73D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BB73D8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r w:rsidR="00BB73D8" w:rsidRPr="00BC7AFE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D717A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ข้าแต่พระองค์ผู้เจริญ ชนทั้งหมดจนกระทั่งทาสและกรรมกร ย่อมด่า</w:t>
      </w:r>
    </w:p>
    <w:p w:rsidR="00F323CE" w:rsidRPr="00BC7AFE" w:rsidRDefault="00F323CE" w:rsidP="00BB5000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7AFE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               </w:t>
      </w:r>
      <w:bookmarkStart w:id="1" w:name="พระศาสดาถูกพวกมิจฉาทิฏฐิด่า"/>
      <w:bookmarkEnd w:id="1"/>
      <w:r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พระศาสดาถูกพวก</w:t>
      </w:r>
      <w:proofErr w:type="spellStart"/>
      <w:r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มิจฉาทิฏฐิ</w:t>
      </w:r>
      <w:proofErr w:type="spellEnd"/>
      <w:r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ด่า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</w:rPr>
        <w:t>               </w:t>
      </w:r>
    </w:p>
    <w:p w:rsidR="00F323CE" w:rsidRPr="00BC7AFE" w:rsidRDefault="00F323CE" w:rsidP="00CC3E9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    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เรื่องข้าพเจ้าให้พิสดารแล้ว ในวรรณนาแห่ง</w:t>
      </w:r>
      <w:hyperlink r:id="rId13" w:anchor="w" w:tgtFrame="_blank" w:tooltip="๑. เรื่องพระนางสามาวดี [๑๕]" w:history="1">
        <w:r w:rsidRPr="001D7848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พระคาถาแรกแห่ง</w:t>
        </w:r>
        <w:proofErr w:type="spellStart"/>
        <w:r w:rsidRPr="001D7848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อัปป</w:t>
        </w:r>
        <w:proofErr w:type="spellEnd"/>
        <w:r w:rsidRPr="001D7848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มาทวรรค</w:t>
        </w:r>
      </w:hyperlink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นั่นแล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              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จริงอยู่ ในที่นั้นข้าพเจ้ากล่าวไว้ฉะนี้ว่า "พระนางมา</w:t>
      </w:r>
      <w:proofErr w:type="spellStart"/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คันทิ</w:t>
      </w:r>
      <w:proofErr w:type="spellEnd"/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ยาไม่อาจทำอะไรๆ แก่หญิง ๕๐๐ มีพระนางสามาวดีเป็นประมุขเหล่านั้นได้" จึงทรงดำริว่า "เราจักทำกิจที่ควรทำแก่พระ</w:t>
      </w:r>
      <w:proofErr w:type="spellStart"/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สมณ</w:t>
      </w:r>
      <w:proofErr w:type="spellEnd"/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โคดมให้ได้"</w:t>
      </w:r>
      <w:r w:rsidRPr="00BC7AFE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              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ดังนี้แล้ว ให้สินจ้างแก่ชาวนครทั้งหลายแล้ว กล่าวว่า "ท่านทั้งหลายพร้อมกับพวกผู้ชายที่เป็นทาสและกรรมกร จงด่าจงบริภาษพระ</w:t>
      </w:r>
      <w:proofErr w:type="spellStart"/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สมณ</w:t>
      </w:r>
      <w:proofErr w:type="spellEnd"/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โคดม ผู้เสด็จเที่ยวเข้ามาภายในพระนคร ให้หนีไป"</w:t>
      </w:r>
      <w:r w:rsidRPr="00BC7AFE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E26F8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              </w:t>
      </w:r>
      <w:r w:rsidRPr="00E26F8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พวก</w:t>
      </w:r>
      <w:proofErr w:type="spellStart"/>
      <w:r w:rsidRPr="00E26F8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มิจฉาทิฏฐิ</w:t>
      </w:r>
      <w:proofErr w:type="spellEnd"/>
      <w:r w:rsidRPr="00E26F8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ผู้ไม่เลื่อมใสในพระรัตนตรัย ได้ติดตามพระศาสดา ผู้เสด็จเข้าไปภายในพระนคร ด่าอยู่ บริภาษอยู่ ด้วยอักโกสวัตถุ </w:t>
      </w:r>
      <w:r w:rsidR="00BC7AFE" w:rsidRPr="00E26F8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10</w:t>
      </w:r>
      <w:r w:rsidRPr="00E26F8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ว่า </w:t>
      </w:r>
      <w:r w:rsidRPr="00E26F84">
        <w:rPr>
          <w:rFonts w:ascii="TH SarabunPSK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"เจ้าเป็นโจร เจ้าเป็นคนพาล เจ้าเป็นคนหลง เจ้าเป็นอูฐ เจ้าเป็นโค เจ้าเป็นลา เจ้าเป็นสัตว์นรก เจ้าเป็นสัตว์ดิรัจฉาน สุคติไม่มีสำหรับเจ้า ทุคติเท่านั้นอันเจ้าพึงหวัง"</w:t>
      </w:r>
      <w:r w:rsidR="00E26F84" w:rsidRPr="00E26F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ประเด็นของนางมา</w:t>
      </w:r>
      <w:proofErr w:type="spellStart"/>
      <w:r w:rsidR="00E26F84" w:rsidRPr="00E26F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คันทิ</w:t>
      </w:r>
      <w:proofErr w:type="spellEnd"/>
      <w:r w:rsidR="00E26F84" w:rsidRPr="00E26F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ยาเกิดขึ้นภายใต้การสมคบคิดหรือร่วมคิดดังปรากฏในการสังหารหมู่นางสาวมาวดีในครั้งพุทธกาล ซึ่งศึกษาประเด็นดังกล่าวเพิ่มเติมได้ในงานวิจัยของ </w:t>
      </w:r>
      <w:r w:rsidR="00E26F84" w:rsidRPr="00E26F8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วนิดา ฉายาสูตบุตร (2551) </w:t>
      </w:r>
      <w:r w:rsidR="00E26F84" w:rsidRPr="00E26F84">
        <w:rPr>
          <w:rFonts w:ascii="TH SarabunPSK" w:hAnsi="TH SarabunPSK" w:cs="TH SarabunPSK"/>
          <w:b/>
          <w:bCs/>
          <w:color w:val="505050"/>
          <w:sz w:val="32"/>
          <w:szCs w:val="32"/>
          <w:shd w:val="clear" w:color="auto" w:fill="FFFFFF"/>
          <w:cs/>
        </w:rPr>
        <w:t>การศึกษาวิเคราะห์บทบาทของพระนางสามาวดีที่ปรากฏในคัมภีร์พระพุทธศาสนาเถรวาท” เป็นต้น</w:t>
      </w:r>
      <w:r w:rsidR="00E26F84">
        <w:rPr>
          <w:rFonts w:hint="cs"/>
          <w:b/>
          <w:bCs/>
          <w:color w:val="505050"/>
          <w:sz w:val="24"/>
          <w:szCs w:val="24"/>
          <w:shd w:val="clear" w:color="auto" w:fill="FFFFFF"/>
          <w:cs/>
        </w:rPr>
        <w:t xml:space="preserve">  </w:t>
      </w:r>
    </w:p>
    <w:p w:rsidR="00365EB9" w:rsidRPr="00BC7AFE" w:rsidRDefault="00365EB9" w:rsidP="00CC3E9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70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กรณีของพระ</w:t>
      </w:r>
      <w:proofErr w:type="spellStart"/>
      <w:r w:rsidRPr="004270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เทวทัต</w:t>
      </w:r>
      <w:proofErr w:type="spellEnd"/>
      <w:r w:rsidRPr="004270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กับพระเจ้า</w:t>
      </w:r>
      <w:proofErr w:type="spellStart"/>
      <w:r w:rsidRPr="004270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อชาต</w:t>
      </w:r>
      <w:proofErr w:type="spellEnd"/>
      <w:r w:rsidRPr="004270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ศัตรู</w:t>
      </w:r>
      <w:r w:rsidR="004270D9" w:rsidRPr="004270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4270D9" w:rsidRPr="004270D9">
        <w:rPr>
          <w:rFonts w:ascii="TH SarabunPSK" w:hAnsi="TH SarabunPSK" w:cs="TH SarabunPSK"/>
          <w:sz w:val="32"/>
          <w:szCs w:val="32"/>
          <w:cs/>
        </w:rPr>
        <w:t>พระมหา</w:t>
      </w:r>
      <w:proofErr w:type="spellStart"/>
      <w:r w:rsidR="004270D9" w:rsidRPr="004270D9">
        <w:rPr>
          <w:rFonts w:ascii="TH SarabunPSK" w:hAnsi="TH SarabunPSK" w:cs="TH SarabunPSK"/>
          <w:sz w:val="32"/>
          <w:szCs w:val="32"/>
          <w:cs/>
        </w:rPr>
        <w:t>ไกรวรรณ</w:t>
      </w:r>
      <w:proofErr w:type="spellEnd"/>
      <w:r w:rsidR="004270D9" w:rsidRPr="004270D9">
        <w:rPr>
          <w:rFonts w:ascii="TH SarabunPSK" w:hAnsi="TH SarabunPSK" w:cs="TH SarabunPSK"/>
          <w:sz w:val="32"/>
          <w:szCs w:val="32"/>
          <w:cs/>
        </w:rPr>
        <w:t xml:space="preserve"> ชิ</w:t>
      </w:r>
      <w:proofErr w:type="spellStart"/>
      <w:r w:rsidR="004270D9" w:rsidRPr="004270D9">
        <w:rPr>
          <w:rFonts w:ascii="TH SarabunPSK" w:hAnsi="TH SarabunPSK" w:cs="TH SarabunPSK"/>
          <w:sz w:val="32"/>
          <w:szCs w:val="32"/>
          <w:cs/>
        </w:rPr>
        <w:t>นทตฺ</w:t>
      </w:r>
      <w:proofErr w:type="spellEnd"/>
      <w:r w:rsidR="004270D9" w:rsidRPr="004270D9">
        <w:rPr>
          <w:rFonts w:ascii="TH SarabunPSK" w:hAnsi="TH SarabunPSK" w:cs="TH SarabunPSK"/>
          <w:sz w:val="32"/>
          <w:szCs w:val="32"/>
          <w:cs/>
        </w:rPr>
        <w:t>ติโย,2546</w:t>
      </w:r>
      <w:r w:rsidR="004270D9" w:rsidRPr="004270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ทั้งสองสมคบคิดกัน ด้วยเงื่อนไขของศรัทธาและความเชื่อพฤติกรรมของการสร้างสถานการณ์เพื่อทำลายอีกฟากฝั่งหนึ่ง การลอบสังหารพระพุทธเจ้า</w:t>
      </w:r>
      <w:r w:rsidR="00183F52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เพื่อกำจัดผู้นำสูงสุดทางศาสนาด้วยการ (1) ว่าจ้างพรานธนูลอบสังหาร </w:t>
      </w:r>
      <w:r w:rsidR="00323026" w:rsidRPr="004270D9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proofErr w:type="spellStart"/>
      <w:r w:rsidR="00323026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ขุ</w:t>
      </w:r>
      <w:proofErr w:type="spellEnd"/>
      <w:r w:rsidR="00323026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>.อป (ไทย) เล่ม 32/ข้อ 81/หน้า576</w:t>
      </w:r>
      <w:r w:rsidR="00323026" w:rsidRPr="004270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="00183F52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และลอบสังหารปิดปากอีก 7 คน </w:t>
      </w:r>
      <w:proofErr w:type="spellStart"/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แผนการณ์</w:t>
      </w:r>
      <w:proofErr w:type="spellEnd"/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ที่วางไว้</w:t>
      </w:r>
      <w:r w:rsidR="00183F52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คนที่ </w:t>
      </w:r>
      <w:r w:rsidR="00323026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183F52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ทำงาน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</w:t>
      </w:r>
      <w:r w:rsidR="00183F52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เสร็จ ก็ปิดปากด้วยคนที่ </w:t>
      </w:r>
      <w:r w:rsidR="00323026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183F52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ปิดปากด้วยคนที่ 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183F52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แต่คนแรกไม่สำเร็จ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52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การสังหารผู้นำสูงสุดทางศาสนาจึงยุติไป 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แต่การคบคิดก็ยังดำเนินต่อไป</w:t>
      </w:r>
      <w:r w:rsidR="00183F52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(2) </w:t>
      </w:r>
      <w:r w:rsidR="00FB4A12" w:rsidRPr="004270D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</w:t>
      </w:r>
      <w:proofErr w:type="spellStart"/>
      <w:r w:rsidR="00FB4A12" w:rsidRPr="004270D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เทวทัต</w:t>
      </w:r>
      <w:proofErr w:type="spellEnd"/>
      <w:r w:rsidR="00FB4A12" w:rsidRPr="004270D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วางแผนให้พนักงานเลี้ยงช้างปล่อยช้างดุร้ายซึ่งกำลังตกมันชื่อ </w:t>
      </w:r>
      <w:proofErr w:type="spellStart"/>
      <w:r w:rsidR="00FB4A12" w:rsidRPr="004270D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นาฬา</w:t>
      </w:r>
      <w:proofErr w:type="spellEnd"/>
      <w:r w:rsidR="00FB4A12" w:rsidRPr="004270D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คีรี </w:t>
      </w:r>
      <w:r w:rsidR="00323026" w:rsidRPr="004270D9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proofErr w:type="spellStart"/>
      <w:r w:rsidR="00323026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ขุ</w:t>
      </w:r>
      <w:proofErr w:type="spellEnd"/>
      <w:r w:rsidR="00323026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>.อป (ไทย) เล่ม 32/ข้อ 83/หน้า576</w:t>
      </w:r>
      <w:r w:rsidR="00323026" w:rsidRPr="004270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="00323026" w:rsidRPr="004270D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FB4A12" w:rsidRPr="004270D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ออกไปหมายให้เหยียบและใช้งาทิ่ม</w:t>
      </w:r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แทงพระพุทธเจ้าในขณะออก</w:t>
      </w:r>
      <w:proofErr w:type="spellStart"/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บิณฑบาตร</w:t>
      </w:r>
      <w:proofErr w:type="spellEnd"/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 แต่ช้าง</w:t>
      </w:r>
      <w:proofErr w:type="spellStart"/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นาฬา</w:t>
      </w:r>
      <w:proofErr w:type="spellEnd"/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คีรีกลับไม่ทำร้ายและยังหมอบชูงวงถวายความเคารพพระพุทธ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เจ้า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การคบคิดปองร้ายยังไม่สิ้นสุดเมื่อ</w:t>
      </w:r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(3) </w:t>
      </w:r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</w:t>
      </w:r>
      <w:proofErr w:type="spellStart"/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เทวทัต</w:t>
      </w:r>
      <w:proofErr w:type="spellEnd"/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ขึ้นไปบน</w:t>
      </w:r>
      <w:proofErr w:type="spellStart"/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เขาคิชฌ</w:t>
      </w:r>
      <w:proofErr w:type="spellEnd"/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กูฏแล้วกลิ้งหินลงมาหมายให้หล่นทับพระพุทธเจ้าขณะทรงดำเนินผ่านช่องเขาข้างล่าง แต่หินนั้นเกิดไปกระแทกกับก้อนหินตามทางลาดแตกกระจายเป็นก้อนเล็กก้อนน้อย และสะเก็ดหินก้อนหนึ่งปลิวลอยมากระทบข้อพระบาทของพระองค์จนช้ำห้อพระโลหิต</w:t>
      </w:r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proofErr w:type="spellStart"/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ขุ</w:t>
      </w:r>
      <w:proofErr w:type="spellEnd"/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.อป (ไทย) เล่ม 32/ข้อ 79</w:t>
      </w:r>
      <w:r w:rsidR="00835615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/หน้า576</w:t>
      </w:r>
      <w:r w:rsidR="00323026" w:rsidRPr="00BC7A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ในส่วนของพระเจ้าอชาติศัตรู ที่สมคบคิด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ร่วมเป็น</w:t>
      </w:r>
      <w:proofErr w:type="spellStart"/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รัฐผู่</w:t>
      </w:r>
      <w:proofErr w:type="spellEnd"/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</w:t>
      </w:r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</w:t>
      </w:r>
      <w:proofErr w:type="spellStart"/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เทวทัต</w:t>
      </w:r>
      <w:proofErr w:type="spellEnd"/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ใช้การสมประโยชน์</w:t>
      </w:r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ด้วยการ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ยึดอำนาจพ่อ</w:t>
      </w:r>
      <w:r w:rsidR="00FB4A12"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การจับบิดาของตนเองใส่ขังไว้จนสิ้นชีวิต การคบคิดเพื่อเป็นใหญ่ระหว่างคนสองคน หรือกลุ่มผลประโยชน์สองกลุ่ม หรือกลุ่มที่จะได้ผลประโยชน์จากความเปลี่ยนแปลงนั้น จึงนำไปสู่การทำร้าย และ</w:t>
      </w:r>
      <w:r w:rsidR="00D717A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ทำลาย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65EB9" w:rsidRPr="00BC7AFE" w:rsidRDefault="008B786B" w:rsidP="00BC7AF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7475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 xml:space="preserve">ดังนั้นการสมคบคิด </w:t>
      </w:r>
      <w:r w:rsidR="0027475D" w:rsidRPr="0027475D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ในทางการบริหารแห่งรัฐ องค์กร หน่วยงาน หรือผลประโยชน์เชิงบุคคล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อาจแปลได้ว่าเป็นกลยุทธ</w:t>
      </w:r>
      <w:r w:rsidR="00700E87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์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เป็นกลศึก หรือ</w:t>
      </w:r>
      <w:proofErr w:type="spellStart"/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กุ</w:t>
      </w:r>
      <w:r w:rsidR="00700E87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ศ</w:t>
      </w:r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โล</w:t>
      </w:r>
      <w:proofErr w:type="spellEnd"/>
      <w:r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บาย ที่ต่างฝ่ายต่างรู้หรือ</w:t>
      </w:r>
      <w:r w:rsidR="00D04957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วางแผน </w:t>
      </w:r>
      <w:r w:rsidR="00D717A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คิดร่วมกันได้หลายฝ่าย </w:t>
      </w:r>
      <w:r w:rsidR="00D04957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คิดมาล่วงหน้าว่าต้องการอะไรจากผลอันจะเกิดขึ้น</w:t>
      </w:r>
      <w:r w:rsidR="0027475D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หรือมีเป้าประสงค์ต่อเหตุการณ์หรือการกระทำนั้น ๆ</w:t>
      </w:r>
      <w:r w:rsidR="00D04957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โดยไม่ได้เกิดขึ้นจากการกระทำคนเดียวแต่เป็นการช่วยเหลือซึ่งกันและกัน หรือต่างเป็น</w:t>
      </w:r>
      <w:r w:rsidR="00A350E2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กลไก หรือปัจจัยของ</w:t>
      </w:r>
      <w:r w:rsidR="00A350E2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lastRenderedPageBreak/>
        <w:t xml:space="preserve">กันและกัน </w:t>
      </w:r>
      <w:r w:rsidR="00D04957" w:rsidRPr="00BC7AF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ในการทำให้เกิดขึ้นหรือก่อการให้เกิดขึ้น แปลว่าเป้าหมายต่อผลชัดเจน วิธีการอาจปรับไปตามสถานการณ์ของความเป็นจริง หรือเป้าหมายหรือผลที่ต้องการชัดเจน </w:t>
      </w:r>
    </w:p>
    <w:p w:rsidR="008B786B" w:rsidRPr="00BB5000" w:rsidRDefault="008B786B" w:rsidP="00BB5000">
      <w:pPr>
        <w:spacing w:after="0" w:line="240" w:lineRule="auto"/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</w:pPr>
    </w:p>
    <w:p w:rsidR="00365EB9" w:rsidRPr="00BB5000" w:rsidRDefault="00D152FA" w:rsidP="00BB5000">
      <w:pPr>
        <w:spacing w:after="0" w:line="240" w:lineRule="auto"/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</w:rPr>
      </w:pP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4</w:t>
      </w:r>
      <w:r w:rsidR="00F9708F"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.</w:t>
      </w:r>
      <w:r w:rsidR="00F14066"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กลยุทธ</w:t>
      </w:r>
      <w:r w:rsidR="001E5C0F">
        <w:rPr>
          <w:rFonts w:ascii="TH SarabunPSK" w:hAnsi="TH SarabunPSK" w:cs="TH SarabunPSK" w:hint="cs"/>
          <w:b/>
          <w:bCs/>
          <w:color w:val="141823"/>
          <w:sz w:val="32"/>
          <w:szCs w:val="32"/>
          <w:shd w:val="clear" w:color="auto" w:fill="FFFFFF"/>
          <w:cs/>
        </w:rPr>
        <w:t>์</w:t>
      </w:r>
      <w:r w:rsidR="00F14066"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 xml:space="preserve">การสื่อสารลับ ลวง พราง </w:t>
      </w:r>
      <w:r w:rsidR="00365EB9"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กับการสมคบคิด</w:t>
      </w:r>
    </w:p>
    <w:p w:rsidR="006775A1" w:rsidRPr="00BB5000" w:rsidRDefault="001D7848" w:rsidP="001947E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  <w:r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ในทุก ๆ เหตุการณ์ที่เกิดขึ้นในสถานการณ์ทางการเมืองเศรษฐกิจ สังคม และวัฒนธรรม </w:t>
      </w:r>
      <w:r w:rsidR="00365EB9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เหตุการณ์หนึ่งที่เกิดขึ้นใน</w:t>
      </w:r>
      <w:r w:rsidR="00A141DE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ทุกที่</w:t>
      </w:r>
      <w:r w:rsidR="00365EB9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หรือทุกที่คือการสร้างสถานการณ์ด้วยความจริง หรือเสมือนจริงประหนึ่งเป็นความลวงที่เกิดขึ้น ของโลก แปลว่าสมรู้ร่วมคิด ช่วยกัน หรือกรณีล่าสุดของระเบิดที่ประเทศไทย มีการกล่าวอ้างแนวคิด </w:t>
      </w:r>
      <w:r w:rsidR="00365EB9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2 </w:t>
      </w:r>
      <w:r w:rsidR="00365EB9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ฐานคือ การที่ฝ่ายปกครองใช้เป็นเครื่องมือในการล้อมปราบอีกฝ่ายหนึ่ง หรือการที่ฝ่ายต่อต้านใช้เป็นเครื่องมือในการลดทอนการนำของอีกฝ่ายหนึ่ง</w:t>
      </w:r>
      <w:r w:rsidR="001947EC">
        <w:rPr>
          <w:rFonts w:ascii="TH SarabunPSK" w:hAnsi="TH SarabunPSK" w:cs="TH SarabunPSK"/>
          <w:color w:val="141823"/>
          <w:sz w:val="32"/>
          <w:szCs w:val="32"/>
        </w:rPr>
        <w:t xml:space="preserve"> </w:t>
      </w:r>
      <w:r w:rsidR="001947EC"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หนึ่งในแนวคิดที่ว่านั้นคือ (1) </w:t>
      </w:r>
      <w:r w:rsidR="00A37C08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การสมคบคิดเกิดขึ้นเพื่อสร้างสถานการณ์ การปล่อยข่าว หรือกระทำ</w:t>
      </w:r>
      <w:r w:rsidR="0095199A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 xml:space="preserve"> </w:t>
      </w:r>
      <w:r w:rsidR="006775A1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บัตรสนเท</w:t>
      </w:r>
      <w:r w:rsidR="00A37C08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่</w:t>
      </w:r>
      <w:r w:rsidR="006775A1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ห์กับการสมคบคิด</w:t>
      </w:r>
      <w:r w:rsidR="00BB73D8">
        <w:rPr>
          <w:rFonts w:ascii="TH SarabunPSK" w:hAnsi="TH SarabunPSK" w:cs="TH SarabunPSK"/>
          <w:color w:val="141823"/>
          <w:sz w:val="32"/>
          <w:szCs w:val="32"/>
        </w:rPr>
        <w:t xml:space="preserve"> </w:t>
      </w:r>
      <w:r w:rsidR="006775A1" w:rsidRPr="00BB5000">
        <w:rPr>
          <w:rFonts w:ascii="TH SarabunPSK" w:hAnsi="TH SarabunPSK" w:cs="TH SarabunPSK"/>
          <w:color w:val="141823"/>
          <w:sz w:val="32"/>
          <w:szCs w:val="32"/>
          <w:cs/>
        </w:rPr>
        <w:t>เมื่อเอาแนวคิดเรื่องการสมคบคิดมาใช้วิเคราะห์เฉพาะประเด็นของบัตรสนเท่ห์ อาจมองได้หลายกรณี ที่อาจเป็นได้ทั้งจริงและเท็จ ในการเขียนนี้ไม่ได้ชี้ชัดว่าอะไรเกิดขึ้น  แต่ในฐานะที่อยู่ใน</w:t>
      </w:r>
      <w:r w:rsidR="001947EC">
        <w:rPr>
          <w:rFonts w:ascii="TH SarabunPSK" w:hAnsi="TH SarabunPSK" w:cs="TH SarabunPSK" w:hint="cs"/>
          <w:color w:val="141823"/>
          <w:sz w:val="32"/>
          <w:szCs w:val="32"/>
          <w:cs/>
        </w:rPr>
        <w:t>สถานการณ์ที่เกิดขึ้นจริงในประเด็น ๆ หนึ่งอาจมีวิธีการมองหรือตั้งข้อสังเกตได้หลายวิธี ทั้ง</w:t>
      </w:r>
      <w:r w:rsidR="006775A1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สะท้อนให้เห็นว่าแล้วจริง ๆ มันควรคิดอย่างไร การที่ฟากฝ่ายหนึ่งชี้นิ้วไปที่คนอื่น  แล้วบอกว่าคนนี้เป็นคนทำ ไม่หวังดีต่อองค์กร หรือประสงค์ร้ายต่อองค์กร </w:t>
      </w:r>
      <w:r w:rsidR="001947EC">
        <w:rPr>
          <w:rFonts w:ascii="TH SarabunPSK" w:hAnsi="TH SarabunPSK" w:cs="TH SarabunPSK"/>
          <w:color w:val="141823"/>
          <w:sz w:val="32"/>
          <w:szCs w:val="32"/>
        </w:rPr>
        <w:t xml:space="preserve"> </w:t>
      </w:r>
      <w:r w:rsidR="006775A1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</w:t>
      </w:r>
    </w:p>
    <w:p w:rsidR="006775A1" w:rsidRPr="00BB5000" w:rsidRDefault="006775A1" w:rsidP="00CC3E9C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141823"/>
          <w:sz w:val="32"/>
          <w:szCs w:val="32"/>
          <w:cs/>
        </w:rPr>
      </w:pP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ab/>
      </w:r>
      <w:r w:rsidR="001947EC"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หรือ (2) </w:t>
      </w:r>
      <w:r w:rsidR="00056ED1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 xml:space="preserve">แนวคิดเรื่องคนนอกเป็นคนทำ </w:t>
      </w:r>
      <w:r w:rsidR="00056ED1" w:rsidRPr="00BB5000">
        <w:rPr>
          <w:rFonts w:ascii="TH SarabunPSK" w:hAnsi="TH SarabunPSK" w:cs="TH SarabunPSK"/>
          <w:color w:val="141823"/>
          <w:sz w:val="32"/>
          <w:szCs w:val="32"/>
          <w:cs/>
        </w:rPr>
        <w:t>มันก็เกิดคำถามว่าแล้วใครจะเป็นคนทำ คนนอกคือใคร คนที่เสียประโยชน์ กลุ่มขั้วตรงข้าม กับผู้ที่เป็นใหญ่ในองค์กร  คู่ขัดแย้ง หมายถึง ฟากฝั่งตรงกันข้ามจะเป็นคนทำ ซึ่งไม่แตกต่างกับการที่รัฐบาลประกาศต่อสาธารณะว่าฝ่ายต่อต้านรัฐบาลเป็นคนทำ เพื่อหวังผลต่อการเปลี่ยนแปลงอันเกิดจากการกระทำนั้น ส่วนใครอย่างไร ไม่ปรากฏชัดเป็นเพียงการจิ้มปลายนิ้วชี้ไปที่ใครอย่างไรก็เป็นคนนั้นด้วยเหตุผลว่าเขาเป็นคนอื่น ที่เป็นคู่ขัดแย้ง ดังกรณีที่สหรัฐอเมริกามองว่าผู้ก่ออาชญากรรมใน 11/9 คือศัตรูและกลายเป็นก่อการร้าย พร้อมวาทะของผู้นำประเทศสหรัฐอเมริ</w:t>
      </w:r>
      <w:r w:rsidR="00534FFD" w:rsidRPr="00BB5000">
        <w:rPr>
          <w:rFonts w:ascii="TH SarabunPSK" w:hAnsi="TH SarabunPSK" w:cs="TH SarabunPSK"/>
          <w:color w:val="141823"/>
          <w:sz w:val="32"/>
          <w:szCs w:val="32"/>
          <w:cs/>
        </w:rPr>
        <w:t>กา</w:t>
      </w:r>
      <w:r w:rsidR="00056ED1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ในขณะนั้นที่ว่า </w:t>
      </w:r>
      <w:r w:rsidR="00056ED1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“ใครไม่สนับสนุนถือว่าเป็นศัตรู”</w:t>
      </w:r>
      <w:r w:rsidR="00056ED1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</w:t>
      </w:r>
      <w:r w:rsidR="001947EC" w:rsidRPr="001947EC">
        <w:rPr>
          <w:rFonts w:ascii="TH SarabunPSK" w:hAnsi="TH SarabunPSK" w:cs="TH SarabunPSK" w:hint="cs"/>
          <w:color w:val="141823"/>
          <w:sz w:val="32"/>
          <w:szCs w:val="32"/>
          <w:cs/>
        </w:rPr>
        <w:t>(ทีมข่าวต่างประเทศ</w:t>
      </w:r>
      <w:proofErr w:type="spellStart"/>
      <w:r w:rsidR="001947EC" w:rsidRPr="001947EC">
        <w:rPr>
          <w:rFonts w:ascii="TH SarabunPSK" w:hAnsi="TH SarabunPSK" w:cs="TH SarabunPSK" w:hint="cs"/>
          <w:color w:val="141823"/>
          <w:sz w:val="32"/>
          <w:szCs w:val="32"/>
          <w:cs/>
        </w:rPr>
        <w:t>โพส</w:t>
      </w:r>
      <w:r w:rsidR="001947EC">
        <w:rPr>
          <w:rFonts w:ascii="TH SarabunPSK" w:hAnsi="TH SarabunPSK" w:cs="TH SarabunPSK" w:hint="cs"/>
          <w:color w:val="141823"/>
          <w:sz w:val="32"/>
          <w:szCs w:val="32"/>
          <w:cs/>
        </w:rPr>
        <w:t>ต์</w:t>
      </w:r>
      <w:proofErr w:type="spellEnd"/>
      <w:r w:rsidR="001947EC" w:rsidRPr="001947EC">
        <w:rPr>
          <w:rFonts w:ascii="TH SarabunPSK" w:hAnsi="TH SarabunPSK" w:cs="TH SarabunPSK" w:hint="cs"/>
          <w:color w:val="141823"/>
          <w:sz w:val="32"/>
          <w:szCs w:val="32"/>
          <w:cs/>
        </w:rPr>
        <w:t>ทู</w:t>
      </w:r>
      <w:proofErr w:type="spellStart"/>
      <w:r w:rsidR="001947EC" w:rsidRPr="001947EC">
        <w:rPr>
          <w:rFonts w:ascii="TH SarabunPSK" w:hAnsi="TH SarabunPSK" w:cs="TH SarabunPSK" w:hint="cs"/>
          <w:color w:val="141823"/>
          <w:sz w:val="32"/>
          <w:szCs w:val="32"/>
          <w:cs/>
        </w:rPr>
        <w:t>เดย์</w:t>
      </w:r>
      <w:proofErr w:type="spellEnd"/>
      <w:r w:rsidR="001947EC" w:rsidRPr="001947EC">
        <w:rPr>
          <w:rFonts w:ascii="TH SarabunPSK" w:hAnsi="TH SarabunPSK" w:cs="TH SarabunPSK" w:hint="cs"/>
          <w:color w:val="141823"/>
          <w:sz w:val="32"/>
          <w:szCs w:val="32"/>
          <w:cs/>
        </w:rPr>
        <w:t>,2554)</w:t>
      </w:r>
    </w:p>
    <w:p w:rsidR="00056ED1" w:rsidRPr="00BB5000" w:rsidRDefault="00056ED1" w:rsidP="00CC3E9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141823"/>
          <w:sz w:val="32"/>
          <w:szCs w:val="32"/>
        </w:rPr>
      </w:pP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ab/>
        <w:t>แนวคิด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>เรื่องคนในทำ หมายถึงเป็นพฤติกรรมหรือการกล่าวหาอีกกลุ่มในกรณีของกลุ่มคนใน หมายถึง เรื่องบางเรื่องต้องเป็นคนวงใน หรือผู้ที่อยู่ด้านในเท่านั้นถึงจะรู้และทำได้ แล้วทำไมต้องทำ มีอะไรเป็นจูงใจ ความโกรธหรือ ความเกลียดพฤติกรรม การกระทำ ของใครคนใด คนหนึ่งหรือ หรือว่าอย่างไร คงไม่มีคำตอบ มันมีกรณีที่ทหารสหรัฐอเมริกา ที่ต่อต้านการทำสงครามของอเมริกา ด้วยการใช้อาวุธและความรุนแรงเป็นเครื่องในการทำร้ายคนในเสียเอง หากเอามาเทียบเคียงก็แปลว่า ทฤษฎี “คนใน” อาจนิยามได้ว่ามีแรงตกกระทบ ดังนั้นแรงจูงใจของการใช้ความรุนแรงภายในอาจเกิดจากแรงบีบ แรงเร้า หรือแรงจูงใจอื่น เช่น ว่าด้วยเรื่องของผลประโยชน์ การกดทับด้วยอำนาจ หรือการใช้ความรุนแรงเป็นเครื่องย้อนความรุนแรง ดังกรณีการที่ลูกจ้างฆ่าพ่อตัวเองในสหรัฐอเมริกา การฆ่ายกครัวของชนชั้นกลางด้วยหวังต่อผลประโยชน์ของผู้ที่เป็นสมาชิกในครอบครัว ดังนั้นคนในจึงเป็นได้ทั้งหมด ส่วนจะเป็นใครอย่างก็เป็นได้ด้วยกันทั้งสิ้น</w:t>
      </w: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 xml:space="preserve"> </w:t>
      </w:r>
    </w:p>
    <w:p w:rsidR="006775A1" w:rsidRPr="00BB5000" w:rsidRDefault="00056ED1" w:rsidP="009A2C42">
      <w:pPr>
        <w:spacing w:after="300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lastRenderedPageBreak/>
        <w:tab/>
      </w:r>
      <w:r w:rsidR="001947EC">
        <w:rPr>
          <w:rFonts w:ascii="TH SarabunPSK" w:hAnsi="TH SarabunPSK" w:cs="TH SarabunPSK" w:hint="cs"/>
          <w:b/>
          <w:bCs/>
          <w:color w:val="141823"/>
          <w:sz w:val="32"/>
          <w:szCs w:val="32"/>
          <w:cs/>
        </w:rPr>
        <w:t>ทั้งหมดต่อประเด็นการสมคบคิดเป็นได้ทั้ง</w:t>
      </w:r>
      <w:r w:rsidR="00ED08AF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 xml:space="preserve">นอกและใน ตามทฤษฎีการสมคบคิด </w:t>
      </w:r>
      <w:r w:rsidR="00ED08AF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หมายถึง </w:t>
      </w:r>
      <w:r w:rsidR="00ED08AF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ร่วมกันคิด ช่วยกันทำ ดังกรณีการเป็น</w:t>
      </w:r>
      <w:r w:rsidR="00693F43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ไ</w:t>
      </w:r>
      <w:r w:rsidR="00ED08AF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ส้สึกของ</w:t>
      </w:r>
      <w:r w:rsidR="00693F43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ทหารพม่าในสมัยอยุธยา</w:t>
      </w:r>
      <w:r w:rsidR="00ED08AF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การเป็นคนเปิดเมืองใน ล้วนเกี่ยวกับคนใน ทั้งคนนอกและคนใน มีส่วนต่อ โดยมีเป้าหมายเป็นการล้อมปราบฝ่ายตรงข้าม หากมองทฤษฎีการเมืองไทยจอมพลถนอม</w:t>
      </w:r>
      <w:r w:rsidR="001947EC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กิตติขจร</w:t>
      </w:r>
      <w:r w:rsidR="00046631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(พ.ศ. 2454</w:t>
      </w:r>
      <w:r w:rsidR="000466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/1911-</w:t>
      </w:r>
      <w:r w:rsidR="00046631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2547</w:t>
      </w:r>
      <w:r w:rsidR="000466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/2004</w:t>
      </w:r>
      <w:r w:rsidR="00046631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1947EC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อดีตนายกรัฐมนตรี</w:t>
      </w:r>
      <w:r w:rsidR="008A1AED" w:rsidRPr="000466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A1AED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466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พ.ศ.2506/1963-2516/1973</w:t>
      </w:r>
      <w:r w:rsidR="008A1AED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1947EC" w:rsidRPr="000466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A1AED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ดังปรากฏในงานวิจัยเรื่อง </w:t>
      </w:r>
      <w:r w:rsidR="008A1AED" w:rsidRPr="0004663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“</w:t>
      </w:r>
      <w:r w:rsidR="008A1AED" w:rsidRPr="00046631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บทบาททางการเมืองของจอมพลถนอม กิตติขจร พ.ศ. </w:t>
      </w:r>
      <w:r w:rsidR="008A1AED" w:rsidRPr="00046631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</w:rPr>
        <w:t>2506-2516</w:t>
      </w:r>
      <w:r w:rsidR="008A1AED" w:rsidRPr="0004663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” </w:t>
      </w:r>
      <w:r w:rsidR="008A1AED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hyperlink r:id="rId14" w:tgtFrame="_blank" w:history="1">
        <w:r w:rsidR="008A1AED" w:rsidRPr="00046631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ธำรงศักดิ์ เพชรเลิศอนันต์</w:t>
        </w:r>
      </w:hyperlink>
      <w:r w:rsidR="008A1AED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,2550)</w:t>
      </w:r>
      <w:r w:rsidR="00ED08AF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ใช้การปฏิวัติตัวเอง</w:t>
      </w:r>
      <w:r w:rsidR="000466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08AF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เพื่อล้อมปราบฝ่ายต่อต้าน หรือฝ่ายไม่เห็นด้วยกับตนเอง </w:t>
      </w:r>
      <w:r w:rsidR="009A2C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ดังนั้น</w:t>
      </w:r>
      <w:r w:rsidR="001947EC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ประเด็นถกเถียงเกิดขึ้นที่ว่า </w:t>
      </w:r>
      <w:r w:rsidR="009A2C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ถ้าไม่ใช่สมคบคิด </w:t>
      </w:r>
      <w:r w:rsidR="001947EC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</w:t>
      </w:r>
      <w:r w:rsidR="009A2C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6775A1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คนนอก</w:t>
      </w:r>
      <w:r w:rsidR="006775A1" w:rsidRPr="000466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775A1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ที่เสียประโยชน์</w:t>
      </w:r>
      <w:r w:rsidR="001947EC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ทำ </w:t>
      </w:r>
      <w:r w:rsidR="006775A1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ก็เกิดคำถามต่อไปว่าแล้วทำไมคนนอกรู้รายละเอียดดีขนาดนั้น คำว่าสายลับ หรือการตรวจเช็</w:t>
      </w:r>
      <w:r w:rsidR="00A37C08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="006775A1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ข้อมูลทุกอย่างเป็นได้ทั้งจริงและเท็จ ในความหมายก็คืออะไรก็ตามที่เป็นเรื่องของคนมากกว่า </w:t>
      </w:r>
      <w:r w:rsidR="002F3D9B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6775A1" w:rsidRPr="000466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ทุกอย่างอาจเป็นจริงและเท็จได้ทั้งสิ้น และในความเป็นจริงเหล่านั้นได้สะท้อนให้เห็นว่ามันคือสิ่งที่เกิดขึ้นและเปลี่ยนแปลงไม่ได้ </w:t>
      </w:r>
      <w:r w:rsidR="006775A1" w:rsidRPr="00BB5000">
        <w:rPr>
          <w:rFonts w:ascii="TH SarabunPSK" w:hAnsi="TH SarabunPSK" w:cs="TH SarabunPSK"/>
          <w:color w:val="141823"/>
          <w:sz w:val="32"/>
          <w:szCs w:val="32"/>
          <w:cs/>
        </w:rPr>
        <w:tab/>
      </w:r>
    </w:p>
    <w:p w:rsidR="006775A1" w:rsidRPr="00BB5000" w:rsidRDefault="00D152FA" w:rsidP="00BB5000">
      <w:pPr>
        <w:spacing w:after="0" w:line="240" w:lineRule="auto"/>
        <w:rPr>
          <w:rFonts w:ascii="TH SarabunPSK" w:hAnsi="TH SarabunPSK" w:cs="TH SarabunPSK"/>
          <w:b/>
          <w:bCs/>
          <w:color w:val="141823"/>
          <w:sz w:val="32"/>
          <w:szCs w:val="32"/>
        </w:rPr>
      </w:pP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5.</w:t>
      </w:r>
      <w:r w:rsidR="00881AFF"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 xml:space="preserve">กลยุทธการสื่อสารลับ ลวง พราง </w:t>
      </w:r>
      <w:r w:rsidR="006775A1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กับมิติของความโกลาหล</w:t>
      </w:r>
    </w:p>
    <w:p w:rsidR="006770F8" w:rsidRPr="00BB5000" w:rsidRDefault="004537C3" w:rsidP="00424B7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หากเอาแนวคิด</w:t>
      </w:r>
      <w:r w:rsidR="00365EB9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 xml:space="preserve">โกลาหล </w:t>
      </w:r>
      <w:r w:rsidR="00F14531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(</w:t>
      </w:r>
      <w:r w:rsidR="001A48CD" w:rsidRPr="00BB5000">
        <w:rPr>
          <w:rFonts w:ascii="TH SarabunPSK" w:hAnsi="TH SarabunPSK" w:cs="TH SarabunPSK"/>
          <w:color w:val="141823"/>
          <w:sz w:val="32"/>
          <w:szCs w:val="32"/>
        </w:rPr>
        <w:t>C</w:t>
      </w:r>
      <w:r w:rsidR="00F14531" w:rsidRPr="00BB5000">
        <w:rPr>
          <w:rFonts w:ascii="TH SarabunPSK" w:hAnsi="TH SarabunPSK" w:cs="TH SarabunPSK"/>
          <w:color w:val="141823"/>
          <w:sz w:val="32"/>
          <w:szCs w:val="32"/>
        </w:rPr>
        <w:t>haos Theory</w:t>
      </w:r>
      <w:r w:rsidR="00F14531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) 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>มาร่วมวิเคราะห์อาจทำให้เห็นว่า (1) ความวุ่นวายหรือโกลาหลเกิดขึ้น</w:t>
      </w:r>
      <w:r w:rsidR="000F0BE2" w:rsidRPr="00BB5000">
        <w:rPr>
          <w:rFonts w:ascii="TH SarabunPSK" w:hAnsi="TH SarabunPSK" w:cs="TH SarabunPSK"/>
          <w:color w:val="141823"/>
          <w:sz w:val="32"/>
          <w:szCs w:val="32"/>
          <w:cs/>
        </w:rPr>
        <w:t>ภายหลังจากสถานการณ์ที่เข้ามาแทนที่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 (2) ความโกลาหลเป็นตัวจัดการตัวมันเองในสถานการณ์ที่ไม่ปกติ เพราะสิ่งที่เห็นและเกิดขึ้น</w:t>
      </w:r>
      <w:r w:rsidR="00365EB9" w:rsidRPr="00BB5000">
        <w:rPr>
          <w:rFonts w:ascii="TH SarabunPSK" w:hAnsi="TH SarabunPSK" w:cs="TH SarabunPSK"/>
          <w:color w:val="141823"/>
          <w:sz w:val="32"/>
          <w:szCs w:val="32"/>
          <w:cs/>
        </w:rPr>
        <w:t>สถานการณ์แห่งความยุ่งเหยิง วุ่นวาย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เกิดขึ้นไปพร้อม ๆ กัน </w:t>
      </w:r>
      <w:r w:rsidR="00365EB9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ต่างฝ่ายต่างระแวงซึ่งกันและกัน มึงทำ ใครทำ ศัตรูไหนทำ  ความหวาดระแวงเกิดขึ้น </w:t>
      </w:r>
      <w:r w:rsidR="009553BD" w:rsidRPr="00BB5000">
        <w:rPr>
          <w:rFonts w:ascii="TH SarabunPSK" w:hAnsi="TH SarabunPSK" w:cs="TH SarabunPSK"/>
          <w:color w:val="141823"/>
          <w:sz w:val="32"/>
          <w:szCs w:val="32"/>
          <w:cs/>
        </w:rPr>
        <w:t>พร้อม</w:t>
      </w:r>
      <w:r w:rsidR="00365EB9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ความสงสัยในกันและกัน  ความไม่ไว้วางใจ เหมือนทุกฝ่ายต่างตกเป็นผู้สงสัยในกันและกัน มองหน้ากันแบบไม่เต็มตาเกิดขึ้น </w:t>
      </w:r>
      <w:r w:rsidR="006775A1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เมื่อสถานการณ์ที่เกิดขึ้นกลายเป็นความโกลาหล ในทางการบริหารความโกลาหลเป็นแนวทางอย่างหนึ่งในทางการบริหาร และกลายเป็นประเด็นภาคต่อทำให้เราเห็นว่าจริง ๆ แล้วในความโกลาหล มีการจัดการโดยตัวของมันเอง </w:t>
      </w:r>
      <w:r w:rsidR="00F14531" w:rsidRPr="00BB5000">
        <w:rPr>
          <w:rFonts w:ascii="TH SarabunPSK" w:hAnsi="TH SarabunPSK" w:cs="TH SarabunPSK"/>
          <w:color w:val="141823"/>
          <w:sz w:val="32"/>
          <w:szCs w:val="32"/>
          <w:cs/>
        </w:rPr>
        <w:t>มุมหนึ่งเป็นความตระหนกตกใจ ว่าทำไมเป็นแบบนี้เกิดขึ้นได้</w:t>
      </w:r>
      <w:r w:rsidR="00F14531" w:rsidRPr="00547E97">
        <w:rPr>
          <w:rFonts w:ascii="TH SarabunPSK" w:hAnsi="TH SarabunPSK" w:cs="TH SarabunPSK"/>
          <w:color w:val="141823"/>
          <w:sz w:val="32"/>
          <w:szCs w:val="32"/>
          <w:cs/>
        </w:rPr>
        <w:t xml:space="preserve">อย่างไร นัยหนึ่งก็อาจมีคำถามว่าใครต่อ ทำทำไม ใครทุบหม้อข้าวตัวเอง แบบนี้ไว้ไม่ได้ ต้องกำจัด  ดังนั้นเมื่อเริ่มคำว่า </w:t>
      </w:r>
      <w:r w:rsidR="00F14531" w:rsidRPr="00547E97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“กำจัด”</w:t>
      </w:r>
      <w:r w:rsidR="00F14531" w:rsidRPr="00547E97">
        <w:rPr>
          <w:rFonts w:ascii="TH SarabunPSK" w:hAnsi="TH SarabunPSK" w:cs="TH SarabunPSK"/>
          <w:color w:val="141823"/>
          <w:sz w:val="32"/>
          <w:szCs w:val="32"/>
          <w:cs/>
        </w:rPr>
        <w:t xml:space="preserve"> อันหมายถึง พฤติกรรมแห่งความจริงก็เกิดขึ้น กลายเป็นว่าพฤติกรรมอำพรางนั้นได้ก่อให้เกิดพฤติกรรมและการกระทำในเชิงของระบบ ที่อาจใช้ความว่า การแสวงหาความจริง การสังเกตพฤติกรรม ของคนที่เปลี่ยนไป การหยั่งเชิงในเชิงข้อมูล หรือการสืบหาอย่างง่ายด้วยการวิเคราะห์สถานการณ์ถึงความน่าจะเป็น แปลว่าเหตุการณ์แห่งความโกลาหล ได้เกิดขึ้นภายใต้สถานการณ์ของ “บัตรสนเท่ห์” หากมองในสังคมที่ความระส่ำระสายของสังคมภายใต้การปฏิวัติ วิกฤติเศรษฐกิจตกต่ำของจีน</w:t>
      </w:r>
      <w:r w:rsidR="008C2826" w:rsidRPr="00547E97">
        <w:rPr>
          <w:rFonts w:ascii="TH SarabunPSK" w:hAnsi="TH SarabunPSK" w:cs="TH SarabunPSK"/>
          <w:color w:val="141823"/>
          <w:sz w:val="32"/>
          <w:szCs w:val="32"/>
          <w:cs/>
        </w:rPr>
        <w:t xml:space="preserve"> (</w:t>
      </w:r>
      <w:r w:rsidR="008C2826" w:rsidRPr="00547E9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ไพจิตร วิบูลย์ธนสาร,2558</w:t>
      </w:r>
      <w:r w:rsidR="008C2826" w:rsidRPr="00547E97">
        <w:rPr>
          <w:rFonts w:ascii="TH SarabunPSK" w:hAnsi="TH SarabunPSK" w:cs="TH SarabunPSK"/>
          <w:color w:val="141823"/>
          <w:sz w:val="32"/>
          <w:szCs w:val="32"/>
          <w:cs/>
        </w:rPr>
        <w:t>)</w:t>
      </w:r>
      <w:r w:rsidR="00424B71" w:rsidRPr="00547E97">
        <w:rPr>
          <w:rFonts w:ascii="TH SarabunPSK" w:hAnsi="TH SarabunPSK" w:cs="TH SarabunPSK"/>
          <w:color w:val="141823"/>
          <w:sz w:val="32"/>
          <w:szCs w:val="32"/>
          <w:cs/>
        </w:rPr>
        <w:t xml:space="preserve"> </w:t>
      </w:r>
      <w:r w:rsidR="00F14531" w:rsidRPr="00547E97">
        <w:rPr>
          <w:rFonts w:ascii="TH SarabunPSK" w:hAnsi="TH SarabunPSK" w:cs="TH SarabunPSK"/>
          <w:color w:val="141823"/>
          <w:sz w:val="32"/>
          <w:szCs w:val="32"/>
          <w:cs/>
        </w:rPr>
        <w:t>กรีซ</w:t>
      </w:r>
      <w:r w:rsidR="00CB36B7" w:rsidRPr="00547E97">
        <w:rPr>
          <w:rFonts w:ascii="TH SarabunPSK" w:hAnsi="TH SarabunPSK" w:cs="TH SarabunPSK"/>
          <w:color w:val="141823"/>
          <w:sz w:val="32"/>
          <w:szCs w:val="32"/>
          <w:cs/>
        </w:rPr>
        <w:t xml:space="preserve"> (</w:t>
      </w:r>
      <w:r w:rsidR="00CB36B7" w:rsidRPr="00547E97">
        <w:rPr>
          <w:rFonts w:ascii="TH SarabunPSK" w:hAnsi="TH SarabunPSK" w:cs="TH SarabunPSK"/>
          <w:sz w:val="32"/>
          <w:szCs w:val="32"/>
          <w:cs/>
        </w:rPr>
        <w:t>ดวงรัตน์ ประจักษ์ศิลป์ไทย</w:t>
      </w:r>
      <w:r w:rsidR="00CB36B7" w:rsidRPr="00547E97">
        <w:rPr>
          <w:rFonts w:ascii="TH SarabunPSK" w:hAnsi="TH SarabunPSK" w:cs="TH SarabunPSK"/>
          <w:color w:val="141823"/>
          <w:sz w:val="32"/>
          <w:szCs w:val="32"/>
          <w:cs/>
        </w:rPr>
        <w:t>,255</w:t>
      </w:r>
      <w:r w:rsidR="008C2826" w:rsidRPr="00547E97">
        <w:rPr>
          <w:rFonts w:ascii="TH SarabunPSK" w:hAnsi="TH SarabunPSK" w:cs="TH SarabunPSK"/>
          <w:color w:val="141823"/>
          <w:sz w:val="32"/>
          <w:szCs w:val="32"/>
          <w:cs/>
        </w:rPr>
        <w:t>8</w:t>
      </w:r>
      <w:r w:rsidR="00CB36B7" w:rsidRPr="00547E97">
        <w:rPr>
          <w:rFonts w:ascii="TH SarabunPSK" w:hAnsi="TH SarabunPSK" w:cs="TH SarabunPSK"/>
          <w:color w:val="141823"/>
          <w:sz w:val="32"/>
          <w:szCs w:val="32"/>
          <w:cs/>
        </w:rPr>
        <w:t>)</w:t>
      </w:r>
      <w:r w:rsidR="00F14531" w:rsidRPr="00547E97">
        <w:rPr>
          <w:rFonts w:ascii="TH SarabunPSK" w:hAnsi="TH SarabunPSK" w:cs="TH SarabunPSK"/>
          <w:color w:val="141823"/>
          <w:sz w:val="32"/>
          <w:szCs w:val="32"/>
          <w:cs/>
        </w:rPr>
        <w:t xml:space="preserve"> หรือการเกิดระเบิดใน 3 จังหวัดชายแดนภาคใต้อย่างต่อเนื่องยาวนาน</w:t>
      </w:r>
      <w:r w:rsidR="00AB4E04" w:rsidRPr="00547E97">
        <w:rPr>
          <w:rFonts w:ascii="TH SarabunPSK" w:hAnsi="TH SarabunPSK" w:cs="TH SarabunPSK"/>
          <w:color w:val="141823"/>
          <w:sz w:val="32"/>
          <w:szCs w:val="32"/>
          <w:cs/>
        </w:rPr>
        <w:t xml:space="preserve"> (</w:t>
      </w:r>
      <w:r w:rsidR="00AB4E04" w:rsidRPr="00547E97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Zachary Abuza,2011</w:t>
      </w:r>
      <w:r w:rsidR="00AB4E04" w:rsidRPr="00547E97">
        <w:rPr>
          <w:rFonts w:ascii="TH SarabunPSK" w:hAnsi="TH SarabunPSK" w:cs="TH SarabunPSK"/>
          <w:color w:val="141823"/>
          <w:sz w:val="32"/>
          <w:szCs w:val="32"/>
        </w:rPr>
        <w:t>;</w:t>
      </w:r>
      <w:r w:rsidR="00AB4E04" w:rsidRPr="00547E9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Zachary </w:t>
      </w:r>
      <w:proofErr w:type="spellStart"/>
      <w:r w:rsidR="00AB4E04" w:rsidRPr="00547E9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Abuza</w:t>
      </w:r>
      <w:proofErr w:type="spellEnd"/>
      <w:r w:rsidR="00AB4E04" w:rsidRPr="00547E9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,</w:t>
      </w:r>
      <w:r w:rsidR="00AB4E04" w:rsidRPr="00547E9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2015</w:t>
      </w:r>
      <w:r w:rsidR="00AB4E04" w:rsidRPr="00547E97">
        <w:rPr>
          <w:rFonts w:ascii="TH SarabunPSK" w:hAnsi="TH SarabunPSK" w:cs="TH SarabunPSK"/>
          <w:color w:val="141823"/>
          <w:sz w:val="32"/>
          <w:szCs w:val="32"/>
          <w:cs/>
        </w:rPr>
        <w:t>)</w:t>
      </w:r>
      <w:r w:rsidR="00F14531" w:rsidRPr="00547E97">
        <w:rPr>
          <w:rFonts w:ascii="TH SarabunPSK" w:hAnsi="TH SarabunPSK" w:cs="TH SarabunPSK"/>
          <w:color w:val="141823"/>
          <w:sz w:val="32"/>
          <w:szCs w:val="32"/>
          <w:cs/>
        </w:rPr>
        <w:t xml:space="preserve"> ล้วนเป็นนัยของการสะท้อนคิดให้เห็นว่าในความวุ่นวายได้เกิดปรากฏการณ์ของความ </w:t>
      </w:r>
      <w:r w:rsidR="00F14531" w:rsidRPr="00547E97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“ระแวง”</w:t>
      </w:r>
      <w:r w:rsidR="00F14531" w:rsidRPr="00547E97">
        <w:rPr>
          <w:rFonts w:ascii="TH SarabunPSK" w:hAnsi="TH SarabunPSK" w:cs="TH SarabunPSK"/>
          <w:color w:val="141823"/>
          <w:sz w:val="32"/>
          <w:szCs w:val="32"/>
          <w:cs/>
        </w:rPr>
        <w:t xml:space="preserve"> สงสัยและการตั้งคำถามว่าจริง ๆ มันเกิดขึ้นได้อย่างไร กลายเป็นความตระหนักกลัว กลายเป็นความหวาดระแวง และ</w:t>
      </w:r>
      <w:r w:rsidR="00F14531" w:rsidRPr="00BB5000">
        <w:rPr>
          <w:rFonts w:ascii="TH SarabunPSK" w:hAnsi="TH SarabunPSK" w:cs="TH SarabunPSK"/>
          <w:color w:val="141823"/>
          <w:sz w:val="32"/>
          <w:szCs w:val="32"/>
          <w:cs/>
        </w:rPr>
        <w:lastRenderedPageBreak/>
        <w:t xml:space="preserve">สงสัยต่อพฤติกรรมและการกระทำนั้นให้คนหลายคนได้สงสัยต่อไป ต่อความมีและความเป็นที่เกิดขึ้นจริง </w:t>
      </w:r>
      <w:r w:rsidR="00CB36B7"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รวมทั้งประเด็น</w:t>
      </w:r>
      <w:r w:rsidR="00383C7F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การระเบิดที่ราชประสงค์ มีแนวคิดหลายแนวออกมาเป็นพฤติกรรมที่สะท้อนออกมาว่า</w:t>
      </w:r>
      <w:r w:rsidR="00F02E02" w:rsidRPr="00BB5000">
        <w:rPr>
          <w:rFonts w:ascii="TH SarabunPSK" w:hAnsi="TH SarabunPSK" w:cs="TH SarabunPSK"/>
          <w:color w:val="141823"/>
          <w:sz w:val="32"/>
          <w:szCs w:val="32"/>
          <w:cs/>
        </w:rPr>
        <w:t>ใครที่ไหนอย่างไรซึ่งหมายถึงความโกลาหลภายใต้สถานการณ์ของความแปลกแยกแตกต่าง รวมไปถึงความ</w:t>
      </w:r>
      <w:r w:rsidR="00547E97"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หวาดระแวงสงสัยในกันและกัน </w:t>
      </w:r>
    </w:p>
    <w:p w:rsidR="00F73777" w:rsidRPr="00BB5000" w:rsidRDefault="00F73777" w:rsidP="00BB5000">
      <w:pPr>
        <w:spacing w:after="0" w:line="240" w:lineRule="auto"/>
        <w:ind w:firstLine="720"/>
        <w:rPr>
          <w:rFonts w:ascii="TH SarabunPSK" w:hAnsi="TH SarabunPSK" w:cs="TH SarabunPSK"/>
          <w:color w:val="141823"/>
          <w:sz w:val="32"/>
          <w:szCs w:val="32"/>
        </w:rPr>
      </w:pPr>
    </w:p>
    <w:p w:rsidR="00D06D1D" w:rsidRPr="00BB5000" w:rsidRDefault="00D152FA" w:rsidP="00BB5000">
      <w:pPr>
        <w:spacing w:after="0" w:line="240" w:lineRule="auto"/>
        <w:rPr>
          <w:rFonts w:ascii="TH SarabunPSK" w:hAnsi="TH SarabunPSK" w:cs="TH SarabunPSK"/>
          <w:b/>
          <w:bCs/>
          <w:color w:val="141823"/>
          <w:sz w:val="32"/>
          <w:szCs w:val="32"/>
        </w:rPr>
      </w:pP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6.</w:t>
      </w:r>
      <w:r w:rsidR="00881AFF"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 xml:space="preserve">กลยุทธการสื่อสารลับ ลวง พราง </w:t>
      </w:r>
      <w:r w:rsidR="00D06D1D"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จิตวิเคราะห์ สู่การเป็นเพาะรับบาป</w:t>
      </w:r>
    </w:p>
    <w:p w:rsidR="0005776F" w:rsidRPr="00BB5000" w:rsidRDefault="00D06D1D" w:rsidP="00547E97">
      <w:pPr>
        <w:spacing w:after="0" w:line="240" w:lineRule="auto"/>
        <w:jc w:val="thaiDistribute"/>
        <w:rPr>
          <w:rFonts w:ascii="TH SarabunPSK" w:hAnsi="TH SarabunPSK" w:cs="TH SarabunPSK"/>
          <w:color w:val="141823"/>
          <w:sz w:val="32"/>
          <w:szCs w:val="32"/>
        </w:rPr>
      </w:pPr>
      <w:r w:rsidRPr="00BB5000">
        <w:rPr>
          <w:rFonts w:ascii="TH SarabunPSK" w:hAnsi="TH SarabunPSK" w:cs="TH SarabunPSK"/>
          <w:color w:val="141823"/>
          <w:sz w:val="32"/>
          <w:szCs w:val="32"/>
        </w:rPr>
        <w:tab/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เมื่อเกิดเหตุการณ์อันไปสู่ผลจากกากระทำนั้น</w:t>
      </w:r>
      <w:r w:rsidR="009553BD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ความโกลาหลเป็นสถานการณ์ภาคต่อที่จะต้องเข้าใจและมองให้เห็นต่อปรากฏการณ์นั้น  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กระบวนการภาคต่อคือการใช้แนวคิดทฤษฎีจิตวิเคราะห์เหมือนสั่งการ</w:t>
      </w:r>
      <w:r w:rsidR="009553BD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ให้สืบสวนสาวหาเรื่อง หาสาเหตุ หรือหาข้อเท็จจริงต่อข้อเท็จจริงหรือการกระทำนั้น</w:t>
      </w:r>
      <w:r w:rsidR="0005776F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(1)</w:t>
      </w:r>
      <w:r w:rsidR="009553BD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</w:t>
      </w:r>
      <w:r w:rsidR="006A1B87" w:rsidRPr="00BB5000">
        <w:rPr>
          <w:rStyle w:val="a4"/>
          <w:rFonts w:ascii="TH SarabunPSK" w:hAnsi="TH SarabunPSK" w:cs="TH SarabunPSK"/>
          <w:color w:val="111111"/>
          <w:sz w:val="32"/>
          <w:szCs w:val="32"/>
          <w:bdr w:val="none" w:sz="0" w:space="0" w:color="auto" w:frame="1"/>
          <w:shd w:val="clear" w:color="auto" w:fill="FFFFFF"/>
          <w:cs/>
        </w:rPr>
        <w:t>การหาเหตุผลเข้าข้างตนเอง (</w:t>
      </w:r>
      <w:r w:rsidR="006A1B87" w:rsidRPr="00BB5000">
        <w:rPr>
          <w:rStyle w:val="a4"/>
          <w:rFonts w:ascii="TH SarabunPSK" w:hAnsi="TH SarabunPSK" w:cs="TH SarabunPSK"/>
          <w:color w:val="111111"/>
          <w:sz w:val="32"/>
          <w:szCs w:val="32"/>
          <w:bdr w:val="none" w:sz="0" w:space="0" w:color="auto" w:frame="1"/>
          <w:shd w:val="clear" w:color="auto" w:fill="FFFFFF"/>
        </w:rPr>
        <w:t>Rationalization)</w:t>
      </w:r>
      <w:r w:rsidR="006A1B87" w:rsidRPr="00BB5000">
        <w:rPr>
          <w:rFonts w:ascii="TH SarabunPSK" w:hAnsi="TH SarabunPSK" w:cs="TH SarabunPSK"/>
          <w:color w:val="111111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6A1B87" w:rsidRPr="00BB5000">
        <w:rPr>
          <w:rFonts w:ascii="TH SarabunPSK" w:hAnsi="TH SarabunPSK" w:cs="TH SarabunPSK"/>
          <w:color w:val="11111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หมายถึง หาความเชื่อมโยงต่อเหตุผลและความคิดของตัวเอง โดยการหาเหตุผลเข้าข้างตนเอง โดยให้คำอธิบายที่เป็นที่ยอมรับสำหรับคนอื่น เหมือนเข้าใจว่าหลักฐานว่า สำนวนว่า คิดว่า น่าจะเป็นว่าเพื่อยืนยันต่อการคิดวิเคราะห์ด้วยจิตของตนเองเป็นหลักฐานนิยาม เหตุผลนิยม หรือสถานการณ์นิยม </w:t>
      </w:r>
      <w:r w:rsidR="0005776F" w:rsidRPr="00BB5000">
        <w:rPr>
          <w:rFonts w:ascii="TH SarabunPSK" w:hAnsi="TH SarabunPSK" w:cs="TH SarabunPSK"/>
          <w:color w:val="11111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รวมไปถึง (2) </w:t>
      </w:r>
      <w:r w:rsidR="006A1B87" w:rsidRPr="00BB5000">
        <w:rPr>
          <w:rStyle w:val="a4"/>
          <w:rFonts w:ascii="TH SarabunPSK" w:hAnsi="TH SarabunPSK" w:cs="TH SarabunPSK"/>
          <w:color w:val="111111"/>
          <w:sz w:val="32"/>
          <w:szCs w:val="32"/>
          <w:bdr w:val="none" w:sz="0" w:space="0" w:color="auto" w:frame="1"/>
          <w:shd w:val="clear" w:color="auto" w:fill="FFFFFF"/>
          <w:cs/>
        </w:rPr>
        <w:t>การหาสิ่งมาแทนที่ (</w:t>
      </w:r>
      <w:r w:rsidR="006A1B87" w:rsidRPr="00BB5000">
        <w:rPr>
          <w:rStyle w:val="a4"/>
          <w:rFonts w:ascii="TH SarabunPSK" w:hAnsi="TH SarabunPSK" w:cs="TH SarabunPSK"/>
          <w:color w:val="111111"/>
          <w:sz w:val="32"/>
          <w:szCs w:val="32"/>
          <w:bdr w:val="none" w:sz="0" w:space="0" w:color="auto" w:frame="1"/>
          <w:shd w:val="clear" w:color="auto" w:fill="FFFFFF"/>
        </w:rPr>
        <w:t>Displacement)</w:t>
      </w:r>
      <w:r w:rsidR="006A1B87" w:rsidRPr="00BB5000">
        <w:rPr>
          <w:rFonts w:ascii="TH SarabunPSK" w:hAnsi="TH SarabunPSK" w:cs="TH SarabunPSK"/>
          <w:color w:val="111111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6A1B87" w:rsidRPr="00BB5000">
        <w:rPr>
          <w:rFonts w:ascii="TH SarabunPSK" w:hAnsi="TH SarabunPSK" w:cs="TH SarabunPSK"/>
          <w:color w:val="111111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เป็นการแสดงออกต่อความโกรธของเหตุการณ์ที่เกิดขึ้นเฉพาะหน้า </w:t>
      </w:r>
      <w:r w:rsidR="00E01EDD" w:rsidRPr="00BB5000">
        <w:rPr>
          <w:rFonts w:ascii="TH SarabunPSK" w:hAnsi="TH SarabunPSK" w:cs="TH SarabunPSK"/>
          <w:color w:val="111111"/>
          <w:sz w:val="32"/>
          <w:szCs w:val="32"/>
          <w:bdr w:val="none" w:sz="0" w:space="0" w:color="auto" w:frame="1"/>
          <w:shd w:val="clear" w:color="auto" w:fill="FFFFFF"/>
          <w:cs/>
        </w:rPr>
        <w:t>ด้วยการ</w:t>
      </w:r>
      <w:r w:rsidR="006A1B87" w:rsidRPr="00BB5000">
        <w:rPr>
          <w:rFonts w:ascii="TH SarabunPSK" w:hAnsi="TH SarabunPSK" w:cs="TH SarabunPSK"/>
          <w:color w:val="11111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ระบายอารมณ์โกรธ หรือคับข้องใจต่อคน หรือสิ่งของ ที่ไม่ได้เป็นต้นเหตุของความคับข้องใจ เป็นต้นว่า </w:t>
      </w:r>
      <w:r w:rsidR="00E01EDD" w:rsidRPr="00BB5000">
        <w:rPr>
          <w:rFonts w:ascii="TH SarabunPSK" w:hAnsi="TH SarabunPSK" w:cs="TH SarabunPSK"/>
          <w:color w:val="111111"/>
          <w:sz w:val="32"/>
          <w:szCs w:val="32"/>
          <w:bdr w:val="none" w:sz="0" w:space="0" w:color="auto" w:frame="1"/>
          <w:shd w:val="clear" w:color="auto" w:fill="FFFFFF"/>
          <w:cs/>
        </w:rPr>
        <w:t>การข่มขู่ คุกคามบุคคลที่ใกล้ หรือกลุ่ม คณะบุคคลที่จะฝ่ายกระทำการ หรือ</w:t>
      </w:r>
      <w:r w:rsidR="006A1B87" w:rsidRPr="00BB5000">
        <w:rPr>
          <w:rFonts w:ascii="TH SarabunPSK" w:hAnsi="TH SarabunPSK" w:cs="TH SarabunPSK"/>
          <w:color w:val="111111"/>
          <w:sz w:val="32"/>
          <w:szCs w:val="32"/>
          <w:bdr w:val="none" w:sz="0" w:space="0" w:color="auto" w:frame="1"/>
          <w:shd w:val="clear" w:color="auto" w:fill="FFFFFF"/>
          <w:cs/>
        </w:rPr>
        <w:t>บุคคลที่ถูกนายข่มขู่ หรือทำให้คับข้องใจ เมื่อกลับมาบ้านอาจจะใช้ภรรยา หรือลูกๆ เป็นแพะรับบาป เช่น อาจจะมีพฤติกรรมก้าวร้าวต่อภรรยา และลูก ๆ นักเรียนที่โกรธครู แต่ทำอะไรครูไม่ได้ ก็อาจจะเลือกสิ่งของ เช่น โต๊ะเก้าอี้เป็นสิ่งแทนที่ เช่น เตะโต๊ะ เก้าอี้</w:t>
      </w:r>
      <w:r w:rsidR="006A1B87" w:rsidRPr="00BB5000">
        <w:rPr>
          <w:rFonts w:ascii="TH SarabunPSK" w:hAnsi="TH SarabunPSK" w:cs="TH SarabunPSK"/>
          <w:color w:val="11111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เป็นการกระทำให้ตระหนกรู้ หรือการรับรู้ต่อสิ่งที่เกิดขึ้นว่ามันคืออะไร </w:t>
      </w:r>
      <w:r w:rsidRPr="00BB500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หรืออะไรเกิดขึ้น เหมือนเป็นกระบวนการสั่งจิตให้คิดตาม ว่าสถานการณ์แบบนี้ควรเป็นใครอย่างไร ดังกรณีเหตุ 11/9 ล</w:t>
      </w:r>
      <w:r w:rsidR="009553BD" w:rsidRPr="00BB5000">
        <w:rPr>
          <w:rFonts w:ascii="TH SarabunPSK" w:hAnsi="TH SarabunPSK" w:cs="TH SarabunPSK"/>
          <w:color w:val="000000" w:themeColor="text1"/>
          <w:sz w:val="32"/>
          <w:szCs w:val="32"/>
          <w:cs/>
        </w:rPr>
        <w:t>้</w:t>
      </w:r>
      <w:r w:rsidRPr="00BB50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วนสะท้อนคิดออกมาว่าต้องเป็นฟากฝั่งตรงข้าม ทฤษฎีชี้นิ้วหาคนผิด </w:t>
      </w:r>
      <w:r w:rsidRPr="003D1E4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 หรือแพะ (</w:t>
      </w:r>
      <w:r w:rsidRPr="003D1E4E">
        <w:rPr>
          <w:rFonts w:ascii="TH SarabunPSK" w:hAnsi="TH SarabunPSK" w:cs="TH SarabunPSK"/>
          <w:color w:val="000000" w:themeColor="text1"/>
          <w:sz w:val="32"/>
          <w:szCs w:val="32"/>
        </w:rPr>
        <w:t>Goat</w:t>
      </w:r>
      <w:r w:rsidRPr="003D1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D1E4E">
        <w:rPr>
          <w:rFonts w:ascii="TH SarabunPSK" w:hAnsi="TH SarabunPSK" w:cs="TH SarabunPSK"/>
          <w:color w:val="000000" w:themeColor="text1"/>
          <w:sz w:val="32"/>
          <w:szCs w:val="32"/>
        </w:rPr>
        <w:t>Theory</w:t>
      </w:r>
      <w:r w:rsidRPr="003D1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05776F" w:rsidRPr="003D1E4E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พร้อมวาทะแห่งศตวรรษที่ 21 ของ</w:t>
      </w:r>
      <w:r w:rsidR="0005776F" w:rsidRPr="003D1E4E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05776F" w:rsidRPr="003D1E4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ประธานาธิบดี </w:t>
      </w:r>
      <w:proofErr w:type="spellStart"/>
      <w:r w:rsidR="0005776F" w:rsidRPr="003D1E4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จอร์จ</w:t>
      </w:r>
      <w:proofErr w:type="spellEnd"/>
      <w:r w:rsidR="0005776F" w:rsidRPr="003D1E4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ดับเบิลยู </w:t>
      </w:r>
      <w:proofErr w:type="spellStart"/>
      <w:r w:rsidR="0005776F" w:rsidRPr="003D1E4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บุช</w:t>
      </w:r>
      <w:proofErr w:type="spellEnd"/>
      <w:r w:rsidR="0005776F" w:rsidRPr="003D1E4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="0005776F" w:rsidRPr="003D1E4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George W. Bush</w:t>
      </w:r>
      <w:r w:rsidR="003D1E4E" w:rsidRPr="003D1E4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,</w:t>
      </w:r>
      <w:r w:rsidR="003D1E4E" w:rsidRPr="003D1E4E">
        <w:rPr>
          <w:rStyle w:val="apple-converted-space"/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3D1E4E" w:rsidRPr="003D1E4E">
        <w:rPr>
          <w:rStyle w:val="w8qarf"/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 </w:t>
      </w:r>
      <w:r w:rsidR="003D1E4E" w:rsidRPr="003D1E4E">
        <w:rPr>
          <w:rStyle w:val="lrzxr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3D1E4E" w:rsidRPr="003D1E4E">
        <w:rPr>
          <w:rStyle w:val="lrzxr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20 </w:t>
      </w:r>
      <w:r w:rsidR="003D1E4E" w:rsidRPr="003D1E4E">
        <w:rPr>
          <w:rStyle w:val="lrzxr"/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มกราคม </w:t>
      </w:r>
      <w:r w:rsidR="003D1E4E" w:rsidRPr="003D1E4E">
        <w:rPr>
          <w:rStyle w:val="lrzxr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2544</w:t>
      </w:r>
      <w:r w:rsidR="003D1E4E" w:rsidRPr="003D1E4E">
        <w:rPr>
          <w:rStyle w:val="lrzxr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/2001</w:t>
      </w:r>
      <w:r w:rsidR="003D1E4E" w:rsidRPr="003D1E4E">
        <w:rPr>
          <w:rStyle w:val="lrzxr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– 20 </w:t>
      </w:r>
      <w:r w:rsidR="003D1E4E" w:rsidRPr="003D1E4E">
        <w:rPr>
          <w:rStyle w:val="lrzxr"/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มกราคม </w:t>
      </w:r>
      <w:r w:rsidR="003D1E4E" w:rsidRPr="003D1E4E">
        <w:rPr>
          <w:rStyle w:val="lrzxr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2552</w:t>
      </w:r>
      <w:r w:rsidR="003D1E4E" w:rsidRPr="003D1E4E">
        <w:rPr>
          <w:rStyle w:val="lrzxr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/2009</w:t>
      </w:r>
      <w:r w:rsidR="0005776F" w:rsidRPr="003D1E4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)</w:t>
      </w:r>
      <w:r w:rsidR="0005776F" w:rsidRPr="003D1E4E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05776F" w:rsidRPr="003D1E4E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="0005776F" w:rsidRPr="003D1E4E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“</w:t>
      </w:r>
      <w:r w:rsidR="0005776F" w:rsidRPr="003D1E4E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ทุกประเทศในทุกภูมิภาคของโลกต้องตัดสินใจ ว่าจะเลือกฝ่ายสหรัฐฯ หรือเลือกกลุ่มผู้ก่อการร้าย</w:t>
      </w:r>
      <w:r w:rsidR="0005776F" w:rsidRPr="003D1E4E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” </w:t>
      </w:r>
      <w:r w:rsidR="0005776F" w:rsidRPr="003D1E4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และเริ่มสงครามครั้งแรกแห่งศตวรรษที่ </w:t>
      </w:r>
      <w:r w:rsidR="0005776F" w:rsidRPr="003D1E4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</w:t>
      </w:r>
      <w:r w:rsidR="0005776F" w:rsidRPr="003D1E4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โดยการส่งกองกำลังเข้าโจมตีประเทศอัฟกานิสถานซึ่งเป็นแหล่งพำนักของบินลาเดน และ</w:t>
      </w:r>
      <w:r w:rsidR="0005776F" w:rsidRPr="00EB60F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โค่นล้มรัฐบาลทาลิบัน</w:t>
      </w:r>
      <w:r w:rsidR="0005776F" w:rsidRPr="00EB60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553BD" w:rsidRPr="00EB60F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การชี้นิ้วหาความผิดของผู้ที่ฆ่านางสุนทรี</w:t>
      </w:r>
      <w:r w:rsidR="0005776F" w:rsidRPr="00EB60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พระใน</w:t>
      </w:r>
      <w:proofErr w:type="spellStart"/>
      <w:r w:rsidR="0005776F" w:rsidRPr="00EB60F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วัดเชตวัน</w:t>
      </w:r>
      <w:proofErr w:type="spellEnd"/>
      <w:r w:rsidR="0005776F" w:rsidRPr="00EB60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“ฆ่า”</w:t>
      </w:r>
      <w:r w:rsidR="00E01EDD" w:rsidRPr="00EB60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กรณีระเบิดที่ศาลพระพรหมราชประสงค์มีหลายกระแส หลายแนวต่อชุดความคิดทั้งการทีฝ่ายรัฐที่คุมสถานการณ์โดยทหาร หรือฝ่ายตรงข้ามก็ออกมาชี้นิ้วไปอีกฟาก</w:t>
      </w:r>
      <w:r w:rsidR="00E01EDD" w:rsidRPr="00EB60FA">
        <w:rPr>
          <w:rFonts w:ascii="TH SarabunPSK" w:hAnsi="TH SarabunPSK" w:cs="TH SarabunPSK"/>
          <w:color w:val="141823"/>
          <w:sz w:val="32"/>
          <w:szCs w:val="32"/>
          <w:cs/>
        </w:rPr>
        <w:t>ฝั่งหนึ่ง หรือกรณีที่</w:t>
      </w:r>
      <w:r w:rsidR="00E01EDD" w:rsidRPr="00EB60F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</w:t>
      </w:r>
      <w:r w:rsidR="00E01EDD" w:rsidRPr="00EB60FA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John </w:t>
      </w:r>
      <w:proofErr w:type="spellStart"/>
      <w:r w:rsidR="00E01EDD" w:rsidRPr="00EB60FA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Blaxland</w:t>
      </w:r>
      <w:proofErr w:type="spellEnd"/>
      <w:r w:rsidR="00EB60FA" w:rsidRPr="00EB60FA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 </w:t>
      </w:r>
      <w:r w:rsidR="00EB60FA" w:rsidRPr="00EB60F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(</w:t>
      </w:r>
      <w:r w:rsidR="00EB60FA" w:rsidRPr="00EB60F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1963-</w:t>
      </w:r>
      <w:r w:rsidR="00EB60FA" w:rsidRPr="00EB60F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)</w:t>
      </w:r>
      <w:r w:rsidR="00E01EDD" w:rsidRPr="00EB60FA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 </w:t>
      </w:r>
      <w:r w:rsidR="00E01EDD" w:rsidRPr="00EB60F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แห่งมหาวิทยาลัยแห่งชาติออสเตรเลีย</w:t>
      </w:r>
      <w:r w:rsidR="00E01EDD" w:rsidRPr="00EB60FA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 </w:t>
      </w:r>
      <w:r w:rsidR="00626BA9" w:rsidRPr="00EB60F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เขียนหนังสือเรื่อง </w:t>
      </w:r>
      <w:r w:rsidR="00626BA9" w:rsidRPr="00626BA9">
        <w:rPr>
          <w:rFonts w:ascii="TH SarabunPSK" w:hAnsi="TH SarabunPSK" w:cs="TH SarabunPSK"/>
          <w:i/>
          <w:iCs/>
          <w:color w:val="141823"/>
          <w:sz w:val="32"/>
          <w:szCs w:val="32"/>
          <w:shd w:val="clear" w:color="auto" w:fill="FFFFFF"/>
          <w:cs/>
        </w:rPr>
        <w:t>“</w:t>
      </w:r>
      <w:r w:rsidR="00626BA9" w:rsidRPr="00626BA9">
        <w:rPr>
          <w:rFonts w:ascii="TH SarabunPSK" w:hAnsi="TH SarabunPSK" w:cs="TH SarabunPSK"/>
          <w:i/>
          <w:iCs/>
          <w:sz w:val="32"/>
          <w:szCs w:val="32"/>
        </w:rPr>
        <w:t>Tipping the Balance in Southeast Asia? Thailand, the United States and China</w:t>
      </w:r>
      <w:r w:rsidR="00626BA9" w:rsidRPr="00626BA9">
        <w:rPr>
          <w:rFonts w:ascii="TH SarabunPSK" w:hAnsi="TH SarabunPSK" w:cs="TH SarabunPSK"/>
          <w:i/>
          <w:iCs/>
          <w:color w:val="141823"/>
          <w:sz w:val="32"/>
          <w:szCs w:val="32"/>
          <w:shd w:val="clear" w:color="auto" w:fill="FFFFFF"/>
          <w:cs/>
        </w:rPr>
        <w:t xml:space="preserve">” </w:t>
      </w:r>
      <w:r w:rsidR="00E01EDD" w:rsidRPr="00EB60FA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และ</w:t>
      </w:r>
      <w:r w:rsidR="00AB4E04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AB4E04" w:rsidRPr="00AB4E0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Zachary </w:t>
      </w:r>
      <w:proofErr w:type="spellStart"/>
      <w:r w:rsidR="00AB4E04" w:rsidRPr="00AB4E0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Abuza</w:t>
      </w:r>
      <w:proofErr w:type="spellEnd"/>
      <w:r w:rsidR="00AB4E04" w:rsidRPr="00AB4E0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(2011)</w:t>
      </w:r>
      <w:r w:rsidR="00AB4E0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B4E04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เขียนเรื่อง “</w:t>
      </w:r>
      <w:r w:rsidR="00AB4E04" w:rsidRPr="00AB4E04">
        <w:rPr>
          <w:rFonts w:ascii="TH SarabunPSK" w:hAnsi="TH SarabunPSK" w:cs="TH SarabunPSK"/>
          <w:i/>
          <w:iCs/>
          <w:color w:val="222222"/>
          <w:sz w:val="32"/>
          <w:szCs w:val="32"/>
          <w:shd w:val="clear" w:color="auto" w:fill="FFFFFF"/>
        </w:rPr>
        <w:t xml:space="preserve">The Ongoing Insurgency in Southern </w:t>
      </w:r>
      <w:proofErr w:type="spellStart"/>
      <w:r w:rsidR="00AB4E04" w:rsidRPr="00AB4E04">
        <w:rPr>
          <w:rFonts w:ascii="TH SarabunPSK" w:hAnsi="TH SarabunPSK" w:cs="TH SarabunPSK"/>
          <w:i/>
          <w:iCs/>
          <w:color w:val="222222"/>
          <w:sz w:val="32"/>
          <w:szCs w:val="32"/>
          <w:shd w:val="clear" w:color="auto" w:fill="FFFFFF"/>
        </w:rPr>
        <w:t>Thailand:Trends</w:t>
      </w:r>
      <w:proofErr w:type="spellEnd"/>
      <w:r w:rsidR="00AB4E04" w:rsidRPr="00AB4E04">
        <w:rPr>
          <w:rFonts w:ascii="TH SarabunPSK" w:hAnsi="TH SarabunPSK" w:cs="TH SarabunPSK"/>
          <w:i/>
          <w:iCs/>
          <w:color w:val="222222"/>
          <w:sz w:val="32"/>
          <w:szCs w:val="32"/>
          <w:shd w:val="clear" w:color="auto" w:fill="FFFFFF"/>
        </w:rPr>
        <w:t xml:space="preserve"> in Violence, Counterinsurgency Operations, and the Impact of National Politics</w:t>
      </w:r>
      <w:r w:rsidR="00AB4E04">
        <w:rPr>
          <w:rStyle w:val="apple-converted-space"/>
          <w:rFonts w:ascii="TH SarabunPSK" w:hAnsi="TH SarabunPSK" w:cs="TH SarabunPSK" w:hint="cs"/>
          <w:i/>
          <w:iCs/>
          <w:color w:val="141823"/>
          <w:sz w:val="32"/>
          <w:szCs w:val="32"/>
          <w:shd w:val="clear" w:color="auto" w:fill="FFFFFF"/>
          <w:cs/>
        </w:rPr>
        <w:t>”</w:t>
      </w:r>
      <w:r w:rsidR="00EB60FA" w:rsidRPr="00626BA9">
        <w:rPr>
          <w:rStyle w:val="apple-converted-space"/>
          <w:rFonts w:ascii="TH SarabunPSK" w:hAnsi="TH SarabunPSK" w:cs="TH SarabunPSK"/>
          <w:i/>
          <w:iCs/>
          <w:color w:val="141823"/>
          <w:sz w:val="32"/>
          <w:szCs w:val="32"/>
          <w:shd w:val="clear" w:color="auto" w:fill="FFFFFF"/>
        </w:rPr>
        <w:t xml:space="preserve"> </w:t>
      </w:r>
      <w:r w:rsidR="00EB60FA" w:rsidRPr="00EB60F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ที่สะท้อนข้อมูลถึง</w:t>
      </w:r>
      <w:r w:rsidR="0005776F" w:rsidRPr="00EB60F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การใช้อาวุธในภาคใต้ของไทย</w:t>
      </w:r>
      <w:r w:rsidR="0005776F" w:rsidRPr="00EB60FA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 </w:t>
      </w:r>
      <w:r w:rsidR="00E01EDD" w:rsidRPr="00EB60FA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ให้เหตุผลไว้คล้าย ๆ กัน (1) รัฐทำเอง</w:t>
      </w:r>
      <w:r w:rsidR="00846564" w:rsidRPr="00EB60FA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สร้างสถานการณ์เพื่อเบี่ยงเบนประเด็นจากความบกพร่องเสียหายที่เกิดขึ้นในการบริหาร</w:t>
      </w:r>
      <w:r w:rsidR="00E01EDD" w:rsidRPr="00EB60FA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(2) ฝ่ายตรงข้าม</w:t>
      </w:r>
      <w:r w:rsidR="002F74B1" w:rsidRPr="00EB60FA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กับรัฐ อาทิ</w:t>
      </w:r>
      <w:r w:rsidR="00E01EDD" w:rsidRPr="00EB60FA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“เสื้อแดง” ทำ</w:t>
      </w:r>
      <w:r w:rsidR="00846564" w:rsidRPr="00EB60FA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หรือลด</w:t>
      </w:r>
      <w:r w:rsidR="00846564" w:rsidRPr="00EB60FA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lastRenderedPageBreak/>
        <w:t>ความน่าเชื่อถือต่อการบริหารประเทศของรัฐ</w:t>
      </w:r>
      <w:r w:rsidR="00E01EDD" w:rsidRPr="00EB60FA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(3) กลุ่มก่อการร้ายที่อาจหมายถึงกลุ่มอุย</w:t>
      </w:r>
      <w:proofErr w:type="spellStart"/>
      <w:r w:rsidR="00E01EDD" w:rsidRPr="00EB60FA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กูร์</w:t>
      </w:r>
      <w:proofErr w:type="spellEnd"/>
      <w:r w:rsidR="00E01EDD" w:rsidRPr="00EB60FA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หรือทางภาคใต้ทำ โดยมีค่าความน่าจะเป็นแตกต่างกันไป แต่หัวใจ</w:t>
      </w:r>
      <w:r w:rsidR="00E01EDD" w:rsidRPr="00BB5000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ของการนำมาวิเคราะห์ คือการหาผู้รับผิดชอบ ผู้ผิด หรืออาจไปถึง </w:t>
      </w:r>
      <w:r w:rsidR="00E01EDD" w:rsidRPr="00BB5000">
        <w:rPr>
          <w:rStyle w:val="apple-converted-space"/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“แพะ”</w:t>
      </w:r>
      <w:r w:rsidR="00E01EDD" w:rsidRPr="00BB5000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การแสดงออกว่าใครผู้ใดกระทำ ล้วนสัมพันธ์กับการแสดงออกเพื่อชี้ชัดไปว่า </w:t>
      </w:r>
      <w:r w:rsidR="00E01EDD" w:rsidRPr="004C2E21">
        <w:rPr>
          <w:rStyle w:val="apple-converted-space"/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“ใคร”</w:t>
      </w:r>
      <w:r w:rsidR="00E01EDD" w:rsidRPr="00BB5000">
        <w:rPr>
          <w:rStyle w:val="apple-converted-space"/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กระทำ </w:t>
      </w:r>
      <w:r w:rsidR="00E01EDD" w:rsidRPr="00BB5000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</w:t>
      </w:r>
      <w:r w:rsidR="0005776F" w:rsidRPr="00BB5000">
        <w:rPr>
          <w:rFonts w:ascii="TH SarabunPSK" w:hAnsi="TH SarabunPSK" w:cs="TH SarabunPSK"/>
          <w:color w:val="141823"/>
          <w:sz w:val="32"/>
          <w:szCs w:val="32"/>
          <w:cs/>
        </w:rPr>
        <w:t>รวมไปถึงกรณีบัตรสนเท่ห์ตามหัวเรื่องที่ยกมาเป็นกรอบการวิเคราะห์จะทำให้เห็นว่าเมื่อถึงที่สุดพฤติกรรมและการกระทำก็จะออกมาในรูปแบบเดียวกันคือการแสวงหาความจริงต่อความเชื่อโดยมีตรรกะ ความคิดเห็นและสถานการณ์ของความเห็นว่าควรอย่างไร หรือแค่ไหน</w:t>
      </w:r>
      <w:r w:rsidR="00275CA1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หากนำมาวิเคราะห์เปรียบเทียบผ่านกระบวนการจิตวิเคราะห์ของมนุษย์ในฐานะที่จะต้องมีชีวิตอยู่ในสังคมนี้ ก็แปลว่าธรรมชาติของมนุษย์มีพฤติกรรมการใช้ </w:t>
      </w:r>
      <w:r w:rsidR="00275CA1" w:rsidRPr="004C2E21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 xml:space="preserve">“จิต” </w:t>
      </w:r>
      <w:r w:rsidR="00275CA1" w:rsidRPr="00BB5000">
        <w:rPr>
          <w:rFonts w:ascii="TH SarabunPSK" w:hAnsi="TH SarabunPSK" w:cs="TH SarabunPSK"/>
          <w:color w:val="141823"/>
          <w:sz w:val="32"/>
          <w:szCs w:val="32"/>
          <w:cs/>
        </w:rPr>
        <w:t>เพื่อวิเคราะห์ค่าความเชื่อมโยงที่ไม่แตกต่างดังนั้นไม่ว่าจะเป็นเหตุการณ์ใหญ่ระดับโลก หรือระดับชาติ สังคม หรือบุคคลต่อบุคคลก็ตามล้วนสัมพันธ์กันด้วย</w:t>
      </w:r>
      <w:r w:rsidR="00275CA1" w:rsidRPr="00BB73D8">
        <w:rPr>
          <w:rFonts w:ascii="TH SarabunPSK" w:hAnsi="TH SarabunPSK" w:cs="TH SarabunPSK"/>
          <w:color w:val="141823"/>
          <w:sz w:val="32"/>
          <w:szCs w:val="32"/>
          <w:cs/>
        </w:rPr>
        <w:t xml:space="preserve">เงื่อนไขเหล่านี้ </w:t>
      </w:r>
      <w:r w:rsidR="001A48CD" w:rsidRPr="00BB73D8">
        <w:rPr>
          <w:rFonts w:ascii="TH SarabunPSK" w:hAnsi="TH SarabunPSK" w:cs="TH SarabunPSK"/>
          <w:color w:val="141823"/>
          <w:sz w:val="32"/>
          <w:szCs w:val="32"/>
          <w:cs/>
        </w:rPr>
        <w:t xml:space="preserve">เทียบกับกรณีของการหาผู้รับบาปกรณี </w:t>
      </w:r>
      <w:r w:rsidR="001A48CD" w:rsidRPr="00BB73D8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“สุนทรี”</w:t>
      </w:r>
      <w:r w:rsidR="001A48CD" w:rsidRPr="00BB73D8">
        <w:rPr>
          <w:rFonts w:ascii="TH SarabunPSK" w:hAnsi="TH SarabunPSK" w:cs="TH SarabunPSK"/>
          <w:color w:val="141823"/>
          <w:sz w:val="32"/>
          <w:szCs w:val="32"/>
          <w:cs/>
        </w:rPr>
        <w:t xml:space="preserve"> ที่ถูกฆ่าตายที่ </w:t>
      </w:r>
      <w:r w:rsidR="001A48CD" w:rsidRPr="00BB73D8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“ใกล้</w:t>
      </w:r>
      <w:proofErr w:type="spellStart"/>
      <w:r w:rsidR="001A48CD" w:rsidRPr="00BB73D8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เชตวัน</w:t>
      </w:r>
      <w:proofErr w:type="spellEnd"/>
      <w:r w:rsidR="001A48CD" w:rsidRPr="00BB73D8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 xml:space="preserve">” </w:t>
      </w:r>
      <w:r w:rsidR="001A48CD" w:rsidRPr="00BB73D8">
        <w:rPr>
          <w:rFonts w:ascii="TH SarabunPSK" w:hAnsi="TH SarabunPSK" w:cs="TH SarabunPSK"/>
          <w:color w:val="141823"/>
          <w:sz w:val="32"/>
          <w:szCs w:val="32"/>
          <w:cs/>
        </w:rPr>
        <w:t>แล้วโพนทะนากันไปว่า นางถูกฆ่าในวัดคนฆ่าต้องเป็นพระพุทธเจ้า หรือพระในวัด</w:t>
      </w:r>
      <w:r w:rsidR="00BB73D8" w:rsidRPr="00BB73D8">
        <w:rPr>
          <w:rFonts w:ascii="TH SarabunPSK" w:hAnsi="TH SarabunPSK" w:cs="TH SarabunPSK"/>
          <w:color w:val="141823"/>
          <w:sz w:val="32"/>
          <w:szCs w:val="32"/>
          <w:cs/>
        </w:rPr>
        <w:t xml:space="preserve"> </w:t>
      </w:r>
      <w:r w:rsidR="00BB73D8" w:rsidRPr="00BB73D8">
        <w:rPr>
          <w:rFonts w:ascii="TH SarabunPSK" w:eastAsia="Times New Roman" w:hAnsi="TH SarabunPSK" w:cs="TH SarabunPSK"/>
          <w:sz w:val="32"/>
          <w:szCs w:val="32"/>
        </w:rPr>
        <w:t>(</w:t>
      </w:r>
      <w:r w:rsidR="00BB73D8" w:rsidRPr="00BB73D8">
        <w:rPr>
          <w:rFonts w:ascii="TH SarabunPSK" w:eastAsia="Times New Roman" w:hAnsi="TH SarabunPSK" w:cs="TH SarabunPSK"/>
          <w:sz w:val="32"/>
          <w:szCs w:val="32"/>
          <w:cs/>
        </w:rPr>
        <w:t>พระไตรปิฎกภาษาไทย</w:t>
      </w:r>
      <w:r w:rsidR="00BB73D8" w:rsidRPr="00BB73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B73D8" w:rsidRPr="00BB73D8">
        <w:rPr>
          <w:rFonts w:ascii="TH SarabunPSK" w:eastAsia="Times New Roman" w:hAnsi="TH SarabunPSK" w:cs="TH SarabunPSK"/>
          <w:sz w:val="32"/>
          <w:szCs w:val="32"/>
          <w:cs/>
        </w:rPr>
        <w:t>เล่ม</w:t>
      </w:r>
      <w:r w:rsidR="00BB73D8" w:rsidRPr="00BB73D8">
        <w:rPr>
          <w:rFonts w:ascii="TH SarabunPSK" w:eastAsia="Times New Roman" w:hAnsi="TH SarabunPSK" w:cs="TH SarabunPSK"/>
          <w:sz w:val="32"/>
          <w:szCs w:val="32"/>
        </w:rPr>
        <w:t xml:space="preserve"> 25</w:t>
      </w:r>
      <w:r w:rsidR="00BB73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B73D8" w:rsidRPr="00BB73D8">
        <w:rPr>
          <w:rFonts w:ascii="TH SarabunPSK" w:eastAsia="Times New Roman" w:hAnsi="TH SarabunPSK" w:cs="TH SarabunPSK"/>
          <w:sz w:val="32"/>
          <w:szCs w:val="32"/>
          <w:cs/>
        </w:rPr>
        <w:t>ข้อ</w:t>
      </w:r>
      <w:r w:rsidR="00BB73D8" w:rsidRPr="00BB73D8">
        <w:rPr>
          <w:rFonts w:ascii="TH SarabunPSK" w:eastAsia="Times New Roman" w:hAnsi="TH SarabunPSK" w:cs="TH SarabunPSK"/>
          <w:sz w:val="32"/>
          <w:szCs w:val="32"/>
        </w:rPr>
        <w:t xml:space="preserve"> 38: 246-250)</w:t>
      </w:r>
      <w:r w:rsidR="001A48CD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</w:t>
      </w:r>
      <w:r w:rsidR="001A48CD" w:rsidRPr="004C2E21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“ตรรกะ”</w:t>
      </w:r>
      <w:r w:rsidR="001A48CD"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การให้เหตุผลผ่านกระบวนการวิเคราะห์แล้วชี้เป้าด้วยเหตุผลง่าย ๆ ซึ่งเป็นหลักปฏิบัติหรือแนวคิดสากลว่าไม่น่าจะเป็นคนอื่นควรเป็นใครอย่างไร </w:t>
      </w:r>
    </w:p>
    <w:p w:rsidR="001A48CD" w:rsidRPr="00BB5000" w:rsidRDefault="001A48CD" w:rsidP="004C2E2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141823"/>
          <w:sz w:val="32"/>
          <w:szCs w:val="32"/>
          <w:cs/>
        </w:rPr>
      </w:pP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ดังนั้นแนวคิดเรื่อง </w:t>
      </w:r>
      <w:r w:rsidRPr="004C2E21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“แพ</w:t>
      </w:r>
      <w:r w:rsidR="00F14066" w:rsidRPr="004C2E21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ะ</w:t>
      </w:r>
      <w:r w:rsidRPr="004C2E21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”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ผ่านกระบวนการ </w:t>
      </w:r>
      <w:r w:rsidRPr="004C2E21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 xml:space="preserve">“จิตวิเคราะห์” 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>ออกมาเป็นชุดความคิด ความเชื่อและผลของกระทำ กรณี “สนเท่ห์</w:t>
      </w:r>
      <w:r w:rsidR="00F14066" w:rsidRPr="00BB5000">
        <w:rPr>
          <w:rFonts w:ascii="TH SarabunPSK" w:hAnsi="TH SarabunPSK" w:cs="TH SarabunPSK"/>
          <w:color w:val="141823"/>
          <w:sz w:val="32"/>
          <w:szCs w:val="32"/>
          <w:cs/>
        </w:rPr>
        <w:t>-</w:t>
      </w:r>
      <w:r w:rsidR="00F14066"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กลยุทธ์การสื่อสารลับ ลวง พราง-การสื่อสารอันเป็นเท็จ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” ในเชิงข้อมูลจึงไม่แตกต่างกันในรายละเอียด สำนวนใคร แนวคิดใคร ใครเป็นคนทำ ผลจึงปรากฏอย่างที่เห็น </w:t>
      </w:r>
      <w:r w:rsidRPr="00BB5000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“ศพ”</w:t>
      </w:r>
      <w:r w:rsidRPr="00BB5000">
        <w:rPr>
          <w:rFonts w:ascii="TH SarabunPSK" w:hAnsi="TH SarabunPSK" w:cs="TH SarabunPSK"/>
          <w:color w:val="141823"/>
          <w:sz w:val="32"/>
          <w:szCs w:val="32"/>
          <w:cs/>
        </w:rPr>
        <w:t xml:space="preserve"> ของคนที่ถูกกล่าวถึง จึงเป็นศพแล้วศพเล่าไม่แตกต่างและไม่เปลี่ยนแปลงจนกระทั่งปัจจุบัน </w:t>
      </w:r>
    </w:p>
    <w:p w:rsidR="00F9708F" w:rsidRPr="00BB5000" w:rsidRDefault="00F9708F" w:rsidP="00BB5000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333333"/>
          <w:kern w:val="36"/>
          <w:sz w:val="24"/>
          <w:szCs w:val="32"/>
        </w:rPr>
      </w:pPr>
    </w:p>
    <w:p w:rsidR="00E01EDD" w:rsidRPr="00BB5000" w:rsidRDefault="00D152FA" w:rsidP="00BB5000">
      <w:pPr>
        <w:spacing w:after="0" w:line="240" w:lineRule="auto"/>
        <w:outlineLvl w:val="0"/>
        <w:rPr>
          <w:rFonts w:ascii="TH SarabunPSK" w:eastAsia="Times New Roman" w:hAnsi="TH SarabunPSK" w:cs="TH SarabunPSK" w:hint="cs"/>
          <w:b/>
          <w:bCs/>
          <w:color w:val="333333"/>
          <w:kern w:val="36"/>
          <w:sz w:val="24"/>
          <w:szCs w:val="32"/>
          <w:cs/>
        </w:rPr>
      </w:pPr>
      <w:r w:rsidRPr="00BB5000">
        <w:rPr>
          <w:rFonts w:ascii="TH SarabunPSK" w:eastAsia="Times New Roman" w:hAnsi="TH SarabunPSK" w:cs="TH SarabunPSK"/>
          <w:b/>
          <w:bCs/>
          <w:color w:val="333333"/>
          <w:kern w:val="36"/>
          <w:sz w:val="24"/>
          <w:szCs w:val="32"/>
          <w:cs/>
        </w:rPr>
        <w:t>7.</w:t>
      </w:r>
      <w:r w:rsidR="00F9708F" w:rsidRPr="00BB5000">
        <w:rPr>
          <w:rFonts w:ascii="TH SarabunPSK" w:eastAsia="Times New Roman" w:hAnsi="TH SarabunPSK" w:cs="TH SarabunPSK"/>
          <w:b/>
          <w:bCs/>
          <w:color w:val="333333"/>
          <w:kern w:val="36"/>
          <w:sz w:val="24"/>
          <w:szCs w:val="32"/>
          <w:cs/>
        </w:rPr>
        <w:t>สรุป</w:t>
      </w:r>
      <w:r w:rsidR="00547E97">
        <w:rPr>
          <w:rFonts w:ascii="TH SarabunPSK" w:eastAsia="Times New Roman" w:hAnsi="TH SarabunPSK" w:cs="TH SarabunPSK" w:hint="cs"/>
          <w:b/>
          <w:bCs/>
          <w:color w:val="333333"/>
          <w:kern w:val="36"/>
          <w:sz w:val="24"/>
          <w:szCs w:val="32"/>
          <w:cs/>
        </w:rPr>
        <w:t>ส่งท้าย</w:t>
      </w:r>
    </w:p>
    <w:p w:rsidR="00AE7FFE" w:rsidRDefault="00F9708F" w:rsidP="00547E9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333333"/>
          <w:kern w:val="36"/>
          <w:sz w:val="24"/>
          <w:szCs w:val="32"/>
        </w:rPr>
      </w:pPr>
      <w:r w:rsidRPr="00BB5000">
        <w:rPr>
          <w:rFonts w:ascii="TH SarabunPSK" w:eastAsia="Times New Roman" w:hAnsi="TH SarabunPSK" w:cs="TH SarabunPSK"/>
          <w:color w:val="333333"/>
          <w:kern w:val="36"/>
          <w:sz w:val="24"/>
          <w:szCs w:val="32"/>
          <w:cs/>
        </w:rPr>
        <w:tab/>
      </w:r>
      <w:r w:rsidR="00027E2D" w:rsidRPr="00BB5000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กลยุทธการสื่อสารลับ ลวง พราง</w:t>
      </w:r>
      <w:r w:rsidR="00027E2D" w:rsidRPr="00BB5000">
        <w:rPr>
          <w:rFonts w:ascii="TH SarabunPSK" w:eastAsia="Times New Roman" w:hAnsi="TH SarabunPSK" w:cs="TH SarabunPSK"/>
          <w:color w:val="333333"/>
          <w:kern w:val="36"/>
          <w:sz w:val="24"/>
          <w:szCs w:val="32"/>
          <w:cs/>
        </w:rPr>
        <w:t xml:space="preserve"> เป็นปรากฏการณ์ทางการเมืองและส</w:t>
      </w:r>
      <w:r w:rsidR="00C94C68">
        <w:rPr>
          <w:rFonts w:ascii="TH SarabunPSK" w:eastAsia="Times New Roman" w:hAnsi="TH SarabunPSK" w:cs="TH SarabunPSK" w:hint="cs"/>
          <w:color w:val="333333"/>
          <w:kern w:val="36"/>
          <w:sz w:val="24"/>
          <w:szCs w:val="32"/>
          <w:cs/>
        </w:rPr>
        <w:t>ั</w:t>
      </w:r>
      <w:r w:rsidR="00027E2D" w:rsidRPr="00BB5000">
        <w:rPr>
          <w:rFonts w:ascii="TH SarabunPSK" w:eastAsia="Times New Roman" w:hAnsi="TH SarabunPSK" w:cs="TH SarabunPSK"/>
          <w:color w:val="333333"/>
          <w:kern w:val="36"/>
          <w:sz w:val="24"/>
          <w:szCs w:val="32"/>
          <w:cs/>
        </w:rPr>
        <w:t>งคม</w:t>
      </w:r>
      <w:r w:rsidR="00C94C68">
        <w:rPr>
          <w:rFonts w:ascii="TH SarabunPSK" w:eastAsia="Times New Roman" w:hAnsi="TH SarabunPSK" w:cs="TH SarabunPSK" w:hint="cs"/>
          <w:color w:val="333333"/>
          <w:kern w:val="36"/>
          <w:sz w:val="24"/>
          <w:szCs w:val="32"/>
          <w:cs/>
        </w:rPr>
        <w:t xml:space="preserve"> </w:t>
      </w:r>
      <w:r w:rsidR="00027E2D" w:rsidRPr="00BB5000">
        <w:rPr>
          <w:rFonts w:ascii="TH SarabunPSK" w:eastAsia="Times New Roman" w:hAnsi="TH SarabunPSK" w:cs="TH SarabunPSK"/>
          <w:color w:val="333333"/>
          <w:kern w:val="36"/>
          <w:sz w:val="24"/>
          <w:szCs w:val="32"/>
          <w:cs/>
        </w:rPr>
        <w:t xml:space="preserve"> ดังกรณีอดีตนายกยิ่งลักษณ์ ชินวัตร กับภารกิจประจำวัน และกลายเป็น</w:t>
      </w:r>
      <w:r w:rsidR="00C94C68">
        <w:rPr>
          <w:rFonts w:ascii="TH SarabunPSK" w:eastAsia="Times New Roman" w:hAnsi="TH SarabunPSK" w:cs="TH SarabunPSK" w:hint="cs"/>
          <w:color w:val="333333"/>
          <w:kern w:val="36"/>
          <w:sz w:val="24"/>
          <w:szCs w:val="32"/>
          <w:cs/>
        </w:rPr>
        <w:t>การสร้างสถานการณ์สู่การ</w:t>
      </w:r>
      <w:r w:rsidR="00027E2D" w:rsidRPr="00BB5000">
        <w:rPr>
          <w:rFonts w:ascii="TH SarabunPSK" w:eastAsia="Times New Roman" w:hAnsi="TH SarabunPSK" w:cs="TH SarabunPSK"/>
          <w:color w:val="333333"/>
          <w:kern w:val="36"/>
          <w:sz w:val="24"/>
          <w:szCs w:val="32"/>
          <w:cs/>
        </w:rPr>
        <w:t>หลบหนีคดีที่จะต้องมีการพิพากษาในวันต่อมา รวมไปถึงการถูกกล่าวหาว่าฝ่ายความมั่นคงว่าสมรู้ร่วมคิดในการปล่อยตัว</w:t>
      </w:r>
      <w:r w:rsidR="00EE2565" w:rsidRPr="00BB5000">
        <w:rPr>
          <w:rFonts w:ascii="TH SarabunPSK" w:eastAsia="Times New Roman" w:hAnsi="TH SarabunPSK" w:cs="TH SarabunPSK"/>
          <w:color w:val="333333"/>
          <w:kern w:val="36"/>
          <w:sz w:val="24"/>
          <w:szCs w:val="32"/>
          <w:cs/>
        </w:rPr>
        <w:t xml:space="preserve">อดีตนายก ฯ ดังกล่าวด้วยพร้อมกับประเด็นถกเถียงและความไม่ปกติของสถานการณ์ที่เกิดขึ้น </w:t>
      </w:r>
      <w:r w:rsidR="00027E2D" w:rsidRPr="00BB5000">
        <w:rPr>
          <w:rFonts w:ascii="TH SarabunPSK" w:eastAsia="Times New Roman" w:hAnsi="TH SarabunPSK" w:cs="TH SarabunPSK"/>
          <w:color w:val="333333"/>
          <w:kern w:val="36"/>
          <w:sz w:val="24"/>
          <w:szCs w:val="32"/>
          <w:cs/>
        </w:rPr>
        <w:t>รวมไปถึง</w:t>
      </w:r>
      <w:r w:rsidRPr="00BB5000">
        <w:rPr>
          <w:rFonts w:ascii="TH SarabunPSK" w:eastAsia="Times New Roman" w:hAnsi="TH SarabunPSK" w:cs="TH SarabunPSK"/>
          <w:color w:val="333333"/>
          <w:kern w:val="36"/>
          <w:sz w:val="24"/>
          <w:szCs w:val="32"/>
          <w:cs/>
        </w:rPr>
        <w:t>เป็น</w:t>
      </w:r>
      <w:r w:rsidRPr="00547E97">
        <w:rPr>
          <w:rFonts w:ascii="TH SarabunPSK" w:eastAsia="Times New Roman" w:hAnsi="TH SarabunPSK" w:cs="TH SarabunPSK"/>
          <w:color w:val="333333"/>
          <w:kern w:val="36"/>
          <w:sz w:val="32"/>
          <w:szCs w:val="32"/>
          <w:cs/>
        </w:rPr>
        <w:t xml:space="preserve">เรื่องใกล้ตัวที่จะต้องมีชุดคิด ในการมองหรือเข้าใจต่อปรากฏการณ์ที่เกิดขึ้นหากคิดแบบแนวพุทธอาจสะท้อนย้อนคิดได้ว่ามันเป็นเพียงปรากฏการณ์หนึ่งของสังคมที่มนุษย์ทุกชาติพรรณภาษา </w:t>
      </w:r>
      <w:r w:rsidR="00547E97" w:rsidRPr="00547E97">
        <w:rPr>
          <w:rFonts w:ascii="TH SarabunPSK" w:eastAsia="Times New Roman" w:hAnsi="TH SarabunPSK" w:cs="TH SarabunPSK"/>
          <w:color w:val="333333"/>
          <w:kern w:val="36"/>
          <w:sz w:val="32"/>
          <w:szCs w:val="32"/>
          <w:cs/>
        </w:rPr>
        <w:t>(</w:t>
      </w:r>
      <w:proofErr w:type="spellStart"/>
      <w:r w:rsidR="00547E97" w:rsidRPr="00547E97">
        <w:rPr>
          <w:rFonts w:ascii="TH SarabunPSK" w:eastAsia="Times New Roman" w:hAnsi="TH SarabunPSK" w:cs="TH SarabunPSK"/>
          <w:color w:val="333333"/>
          <w:kern w:val="36"/>
          <w:sz w:val="32"/>
          <w:szCs w:val="32"/>
          <w:cs/>
        </w:rPr>
        <w:t>ตถ</w:t>
      </w:r>
      <w:proofErr w:type="spellEnd"/>
      <w:r w:rsidR="00547E97" w:rsidRPr="00547E97">
        <w:rPr>
          <w:rFonts w:ascii="TH SarabunPSK" w:eastAsia="Times New Roman" w:hAnsi="TH SarabunPSK" w:cs="TH SarabunPSK"/>
          <w:color w:val="333333"/>
          <w:kern w:val="36"/>
          <w:sz w:val="32"/>
          <w:szCs w:val="32"/>
          <w:cs/>
        </w:rPr>
        <w:t>ตา-เป็นเช่นนั้นเอง/</w:t>
      </w:r>
      <w:proofErr w:type="spellStart"/>
      <w:r w:rsidR="00547E97" w:rsidRPr="00547E97">
        <w:rPr>
          <w:rFonts w:ascii="TH SarabunPSK" w:hAnsi="TH SarabunPSK" w:cs="TH SarabunPSK"/>
          <w:sz w:val="32"/>
          <w:szCs w:val="32"/>
          <w:cs/>
        </w:rPr>
        <w:t>อิทัปปัจจย</w:t>
      </w:r>
      <w:proofErr w:type="spellEnd"/>
      <w:r w:rsidR="00547E97" w:rsidRPr="00547E97">
        <w:rPr>
          <w:rFonts w:ascii="TH SarabunPSK" w:hAnsi="TH SarabunPSK" w:cs="TH SarabunPSK"/>
          <w:sz w:val="32"/>
          <w:szCs w:val="32"/>
          <w:cs/>
        </w:rPr>
        <w:t>ตา</w:t>
      </w:r>
      <w:r w:rsidR="00547E97" w:rsidRPr="00547E97">
        <w:rPr>
          <w:rFonts w:ascii="TH SarabunPSK" w:eastAsia="Times New Roman" w:hAnsi="TH SarabunPSK" w:cs="TH SarabunPSK"/>
          <w:color w:val="333333"/>
          <w:kern w:val="36"/>
          <w:sz w:val="32"/>
          <w:szCs w:val="32"/>
          <w:cs/>
        </w:rPr>
        <w:t xml:space="preserve">–มีเหตุปัจจัยเกิดขึ้น) </w:t>
      </w:r>
      <w:r w:rsidRPr="00547E97">
        <w:rPr>
          <w:rFonts w:ascii="TH SarabunPSK" w:eastAsia="Times New Roman" w:hAnsi="TH SarabunPSK" w:cs="TH SarabunPSK"/>
          <w:color w:val="333333"/>
          <w:kern w:val="36"/>
          <w:sz w:val="32"/>
          <w:szCs w:val="32"/>
          <w:cs/>
        </w:rPr>
        <w:t xml:space="preserve">ล้วนมีธรรมชาติเหมือนกัน </w:t>
      </w:r>
      <w:r w:rsidRPr="00547E97">
        <w:rPr>
          <w:rFonts w:ascii="TH SarabunPSK" w:eastAsia="Times New Roman" w:hAnsi="TH SarabunPSK" w:cs="TH SarabunPSK"/>
          <w:b/>
          <w:bCs/>
          <w:color w:val="333333"/>
          <w:kern w:val="36"/>
          <w:sz w:val="32"/>
          <w:szCs w:val="32"/>
          <w:cs/>
        </w:rPr>
        <w:t>“โลภ-โกรธ-หลง”</w:t>
      </w:r>
      <w:r w:rsidRPr="00547E97">
        <w:rPr>
          <w:rFonts w:ascii="TH SarabunPSK" w:eastAsia="Times New Roman" w:hAnsi="TH SarabunPSK" w:cs="TH SarabunPSK"/>
          <w:color w:val="333333"/>
          <w:kern w:val="36"/>
          <w:sz w:val="32"/>
          <w:szCs w:val="32"/>
          <w:cs/>
        </w:rPr>
        <w:t xml:space="preserve"> และในพฤติกรรมธรรมชาติเหล่านี้ได้กลายเป็นการแสดงออกในรูปแบบต่างเพื่อให้ได้ ให้มี ให้เป็นตั้งแต่ระดับบุคคลไปจนถึงกลุ่มบุคคลที่เรียกว่าชาติพันธ์ ภาษา และประเทศชาติดังนั้นเมื่อเขาเหล่านั้นต่อเรื่องใดเรื่องหนึ่งการแสดงออกจึงไม่พ้นวิถีแห่งพฤติกรรมธรรมชาติของความเป็นมนุษย์เหล่านั้น </w:t>
      </w:r>
      <w:r w:rsidR="00AE7FFE" w:rsidRPr="00547E97">
        <w:rPr>
          <w:rFonts w:ascii="TH SarabunPSK" w:eastAsia="Times New Roman" w:hAnsi="TH SarabunPSK" w:cs="TH SarabunPSK"/>
          <w:color w:val="333333"/>
          <w:kern w:val="36"/>
          <w:sz w:val="32"/>
          <w:szCs w:val="32"/>
          <w:cs/>
        </w:rPr>
        <w:t>การสมคบคิดกันเพื่อสร้าง</w:t>
      </w:r>
      <w:r w:rsidR="00AE7FFE" w:rsidRPr="00BB5000">
        <w:rPr>
          <w:rFonts w:ascii="TH SarabunPSK" w:eastAsia="Times New Roman" w:hAnsi="TH SarabunPSK" w:cs="TH SarabunPSK"/>
          <w:color w:val="333333"/>
          <w:kern w:val="36"/>
          <w:sz w:val="24"/>
          <w:szCs w:val="32"/>
          <w:cs/>
        </w:rPr>
        <w:t xml:space="preserve">สถานการณ์ก็เป็นฐานของความโลภ การแสดงออกต่อสิ่งที่สร้างก็จัดเป็นความโกรธ หรือผสมโกรธ มีส่วนรวมแสดงออกเป็นความโกลาหล หรือการชี้คนอื่นเพื่อนำไปสู่หาผู้กระทำความคิด ล้วนอยู่บนฐานของความหลง  หรือไม่เข้าใจ หรือเข้าใจอย่างไม่รอบด้าน ในทุก ๆ เรื่องประเด็นที่เกิดขึ้น จึงกลายเป็น </w:t>
      </w:r>
      <w:r w:rsidR="00AE7FFE" w:rsidRPr="00BB73D8">
        <w:rPr>
          <w:rFonts w:ascii="TH SarabunPSK" w:eastAsia="Times New Roman" w:hAnsi="TH SarabunPSK" w:cs="TH SarabunPSK"/>
          <w:b/>
          <w:bCs/>
          <w:color w:val="333333"/>
          <w:kern w:val="36"/>
          <w:sz w:val="24"/>
          <w:szCs w:val="32"/>
          <w:cs/>
        </w:rPr>
        <w:t>“ธรรมชาติ”</w:t>
      </w:r>
      <w:r w:rsidR="00AE7FFE" w:rsidRPr="00BB5000">
        <w:rPr>
          <w:rFonts w:ascii="TH SarabunPSK" w:eastAsia="Times New Roman" w:hAnsi="TH SarabunPSK" w:cs="TH SarabunPSK"/>
          <w:color w:val="333333"/>
          <w:kern w:val="36"/>
          <w:sz w:val="24"/>
          <w:szCs w:val="32"/>
          <w:cs/>
        </w:rPr>
        <w:t xml:space="preserve"> หรือ </w:t>
      </w:r>
      <w:r w:rsidR="00AE7FFE" w:rsidRPr="00BB73D8">
        <w:rPr>
          <w:rFonts w:ascii="TH SarabunPSK" w:eastAsia="Times New Roman" w:hAnsi="TH SarabunPSK" w:cs="TH SarabunPSK"/>
          <w:b/>
          <w:bCs/>
          <w:color w:val="333333"/>
          <w:kern w:val="36"/>
          <w:sz w:val="24"/>
          <w:szCs w:val="32"/>
          <w:cs/>
        </w:rPr>
        <w:t>“วิถี”</w:t>
      </w:r>
      <w:r w:rsidR="00AE7FFE" w:rsidRPr="00BB5000">
        <w:rPr>
          <w:rFonts w:ascii="TH SarabunPSK" w:eastAsia="Times New Roman" w:hAnsi="TH SarabunPSK" w:cs="TH SarabunPSK"/>
          <w:color w:val="333333"/>
          <w:kern w:val="36"/>
          <w:sz w:val="24"/>
          <w:szCs w:val="32"/>
          <w:cs/>
        </w:rPr>
        <w:t xml:space="preserve"> แห่งความเป็นมนุษย์ในโลกนี้ที่เกิดขึ้นจริงจนกระทั่งกลายเป็นปรากฏการณ์ของ</w:t>
      </w:r>
      <w:r w:rsidR="00AE7FFE" w:rsidRPr="00547E97">
        <w:rPr>
          <w:rFonts w:ascii="TH SarabunPSK" w:eastAsia="Times New Roman" w:hAnsi="TH SarabunPSK" w:cs="TH SarabunPSK"/>
          <w:color w:val="333333"/>
          <w:kern w:val="36"/>
          <w:sz w:val="24"/>
          <w:szCs w:val="32"/>
          <w:cs/>
        </w:rPr>
        <w:lastRenderedPageBreak/>
        <w:t>ชีวิต</w:t>
      </w:r>
      <w:r w:rsidR="00547E97" w:rsidRPr="00547E97">
        <w:rPr>
          <w:rFonts w:ascii="TH SarabunPSK" w:eastAsia="Times New Roman" w:hAnsi="TH SarabunPSK" w:cs="TH SarabunPSK"/>
          <w:color w:val="333333"/>
          <w:kern w:val="36"/>
          <w:sz w:val="24"/>
          <w:szCs w:val="32"/>
        </w:rPr>
        <w:t xml:space="preserve"> </w:t>
      </w:r>
      <w:r w:rsidR="00547E97" w:rsidRPr="00547E97">
        <w:rPr>
          <w:rFonts w:ascii="TH SarabunPSK" w:eastAsia="Times New Roman" w:hAnsi="TH SarabunPSK" w:cs="TH SarabunPSK" w:hint="cs"/>
          <w:color w:val="333333"/>
          <w:kern w:val="36"/>
          <w:sz w:val="24"/>
          <w:szCs w:val="32"/>
          <w:cs/>
        </w:rPr>
        <w:t xml:space="preserve">ตามบทวิเคราะห์ศึกษาที่ว่าด้วย </w:t>
      </w:r>
      <w:r w:rsidR="00547E97" w:rsidRPr="00547E97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กลยุทธ์การสื่อสาร ลับ ลวง พราง</w:t>
      </w:r>
      <w:r w:rsidR="00547E97" w:rsidRPr="00547E97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</w:rPr>
        <w:t xml:space="preserve">: </w:t>
      </w:r>
      <w:r w:rsidR="00547E97" w:rsidRPr="00547E97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  <w:cs/>
        </w:rPr>
        <w:t>สมคบคิด</w:t>
      </w:r>
      <w:r w:rsidR="00547E97" w:rsidRPr="00547E97">
        <w:rPr>
          <w:rFonts w:ascii="TH SarabunPSK" w:hAnsi="TH SarabunPSK" w:cs="TH SarabunPSK" w:hint="cs"/>
          <w:b/>
          <w:bCs/>
          <w:color w:val="141823"/>
          <w:sz w:val="32"/>
          <w:szCs w:val="32"/>
          <w:shd w:val="clear" w:color="auto" w:fill="FFFFFF"/>
          <w:cs/>
        </w:rPr>
        <w:t>,</w:t>
      </w:r>
      <w:r w:rsidR="00547E97" w:rsidRPr="00547E97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โกลาหล</w:t>
      </w:r>
      <w:r w:rsidR="00547E97" w:rsidRPr="00547E97">
        <w:rPr>
          <w:rFonts w:ascii="TH SarabunPSK" w:hAnsi="TH SarabunPSK" w:cs="TH SarabunPSK" w:hint="cs"/>
          <w:b/>
          <w:bCs/>
          <w:color w:val="141823"/>
          <w:sz w:val="32"/>
          <w:szCs w:val="32"/>
          <w:cs/>
        </w:rPr>
        <w:t>,</w:t>
      </w:r>
      <w:r w:rsidR="00547E97" w:rsidRPr="00547E97">
        <w:rPr>
          <w:rFonts w:ascii="TH SarabunPSK" w:hAnsi="TH SarabunPSK" w:cs="TH SarabunPSK"/>
          <w:b/>
          <w:bCs/>
          <w:color w:val="141823"/>
          <w:sz w:val="32"/>
          <w:szCs w:val="32"/>
          <w:cs/>
        </w:rPr>
        <w:t>แพะรับบาป</w:t>
      </w:r>
    </w:p>
    <w:p w:rsidR="00547E97" w:rsidRPr="00BB5000" w:rsidRDefault="00547E97" w:rsidP="00547E9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333333"/>
          <w:kern w:val="36"/>
          <w:sz w:val="24"/>
          <w:szCs w:val="32"/>
        </w:rPr>
      </w:pPr>
    </w:p>
    <w:p w:rsidR="001A48CD" w:rsidRDefault="00CC3E9C" w:rsidP="00BB5000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333333"/>
          <w:kern w:val="36"/>
          <w:sz w:val="24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kern w:val="36"/>
          <w:sz w:val="24"/>
          <w:szCs w:val="32"/>
          <w:cs/>
        </w:rPr>
        <w:t>เอกสาร</w:t>
      </w:r>
      <w:r w:rsidR="001A48CD" w:rsidRPr="00BB5000">
        <w:rPr>
          <w:rFonts w:ascii="TH SarabunPSK" w:eastAsia="Times New Roman" w:hAnsi="TH SarabunPSK" w:cs="TH SarabunPSK"/>
          <w:b/>
          <w:bCs/>
          <w:color w:val="333333"/>
          <w:kern w:val="36"/>
          <w:sz w:val="24"/>
          <w:szCs w:val="32"/>
          <w:cs/>
        </w:rPr>
        <w:t>อ้างอิง</w:t>
      </w:r>
    </w:p>
    <w:p w:rsidR="005072C7" w:rsidRDefault="005072C7" w:rsidP="005072C7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  <w:proofErr w:type="spellStart"/>
      <w:r w:rsidRPr="005072C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ชวรงค์</w:t>
      </w:r>
      <w:proofErr w:type="spellEnd"/>
      <w:r w:rsidRPr="005072C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ลิมป์ปัทมปาณี</w:t>
      </w:r>
      <w:r w:rsidRPr="005072C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. (</w:t>
      </w:r>
      <w:r w:rsidRPr="005072C7">
        <w:rPr>
          <w:rFonts w:ascii="TH SarabunPSK" w:hAnsi="TH SarabunPSK" w:cs="TH SarabunPSK"/>
          <w:b w:val="0"/>
          <w:bCs w:val="0"/>
          <w:color w:val="FF0000"/>
          <w:sz w:val="32"/>
          <w:szCs w:val="32"/>
          <w:shd w:val="clear" w:color="auto" w:fill="FFFFFF"/>
          <w:cs/>
        </w:rPr>
        <w:t>2558)</w:t>
      </w:r>
      <w:r w:rsidRPr="005072C7">
        <w:rPr>
          <w:rFonts w:ascii="TH SarabunPSK" w:hAnsi="TH SarabunPSK" w:cs="TH SarabunPSK"/>
          <w:b w:val="0"/>
          <w:bCs w:val="0"/>
          <w:color w:val="FF0000"/>
          <w:sz w:val="32"/>
          <w:szCs w:val="32"/>
          <w:shd w:val="clear" w:color="auto" w:fill="FFFFFF"/>
          <w:cs/>
        </w:rPr>
        <w:t xml:space="preserve">. </w:t>
      </w:r>
      <w:r w:rsidRPr="005072C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ปริศนาระเบิดราชประสงค์ ใครทำ</w:t>
      </w:r>
      <w:r w:rsidRPr="005072C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? </w:t>
      </w:r>
      <w:r w:rsidRPr="005072C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ประเทศไทยก็ไม่เหมือนเดิม</w:t>
      </w:r>
      <w:r w:rsidRPr="005072C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.ไทยรัฐ</w:t>
      </w:r>
    </w:p>
    <w:p w:rsidR="005072C7" w:rsidRPr="005072C7" w:rsidRDefault="005072C7" w:rsidP="005072C7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</w:pPr>
      <w:r w:rsidRPr="005072C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5072C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ออนไลน์ </w:t>
      </w:r>
      <w:r w:rsidRPr="005072C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:</w:t>
      </w:r>
      <w:r w:rsidRPr="005072C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hyperlink r:id="rId15" w:history="1">
        <w:r w:rsidR="00547E97" w:rsidRPr="003F5C29">
          <w:rPr>
            <w:rStyle w:val="a5"/>
            <w:rFonts w:ascii="TH SarabunPSK" w:hAnsi="TH SarabunPSK" w:cs="TH SarabunPSK"/>
            <w:b w:val="0"/>
            <w:bCs w:val="0"/>
            <w:sz w:val="32"/>
            <w:szCs w:val="32"/>
          </w:rPr>
          <w:t xml:space="preserve">https://www.thairath.co.th/content/520273. </w:t>
        </w:r>
        <w:r w:rsidR="00547E97" w:rsidRPr="003F5C29">
          <w:rPr>
            <w:rStyle w:val="a5"/>
            <w:rFonts w:ascii="TH SarabunPSK" w:hAnsi="TH SarabunPSK" w:cs="TH SarabunPSK" w:hint="cs"/>
            <w:b w:val="0"/>
            <w:bCs w:val="0"/>
            <w:sz w:val="32"/>
            <w:szCs w:val="32"/>
            <w:cs/>
          </w:rPr>
          <w:t>สืบค้น</w:t>
        </w:r>
      </w:hyperlink>
      <w:r w:rsidRPr="005072C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เมื่อ 24 ธันวาคม 2558.</w:t>
      </w:r>
    </w:p>
    <w:p w:rsidR="003D1E4E" w:rsidRPr="001947EC" w:rsidRDefault="003D1E4E" w:rsidP="001947E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ดวงรัตน์ ประจักษ์ศิลป์ไท. (2558). วิกฤติหนี้กรีซ.</w:t>
      </w:r>
      <w:r w:rsidRPr="001947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ออนไลน์ </w:t>
      </w:r>
      <w:r w:rsidRPr="001947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</w:p>
    <w:p w:rsidR="003D1E4E" w:rsidRPr="001947EC" w:rsidRDefault="003D1E4E" w:rsidP="001947EC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16" w:history="1">
        <w:r w:rsidRPr="001947EC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https://library2.parliament.go.th/ebook/content-issue/2558/hi2558-059.pdf</w:t>
        </w:r>
        <w:r w:rsidRPr="001947EC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 xml:space="preserve">, </w:t>
        </w:r>
        <w:r w:rsidRPr="001947EC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br/>
          <w:t>สืบค้น</w:t>
        </w:r>
      </w:hyperlink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 20 ธันวาคม 2558.</w:t>
      </w:r>
    </w:p>
    <w:p w:rsidR="008A1AED" w:rsidRDefault="008A1AED" w:rsidP="008A1AED">
      <w:pPr>
        <w:spacing w:after="0" w:line="240" w:lineRule="auto"/>
        <w:outlineLvl w:val="0"/>
        <w:rPr>
          <w:rFonts w:ascii="TH SarabunPSK" w:eastAsia="Times New Roman" w:hAnsi="TH SarabunPSK" w:cs="TH SarabunPSK"/>
          <w:color w:val="333333"/>
          <w:kern w:val="36"/>
          <w:sz w:val="32"/>
          <w:szCs w:val="32"/>
        </w:rPr>
      </w:pPr>
      <w:r w:rsidRPr="008A1AED">
        <w:rPr>
          <w:rFonts w:ascii="TH SarabunPSK" w:eastAsia="Times New Roman" w:hAnsi="TH SarabunPSK" w:cs="TH SarabunPSK"/>
          <w:color w:val="333333"/>
          <w:kern w:val="36"/>
          <w:sz w:val="32"/>
          <w:szCs w:val="32"/>
          <w:cs/>
        </w:rPr>
        <w:t xml:space="preserve">ธำรงศักดิ์ เพชรเลิศอนันต์ .(2550). บทบาททางการเมืองของจอมพลถนอม กิตติขจร พ.ศ. </w:t>
      </w:r>
      <w:r w:rsidRPr="008A1AED">
        <w:rPr>
          <w:rFonts w:ascii="TH SarabunPSK" w:eastAsia="Times New Roman" w:hAnsi="TH SarabunPSK" w:cs="TH SarabunPSK"/>
          <w:color w:val="333333"/>
          <w:kern w:val="36"/>
          <w:sz w:val="32"/>
          <w:szCs w:val="32"/>
        </w:rPr>
        <w:t xml:space="preserve">2506-2516 </w:t>
      </w:r>
      <w:r>
        <w:rPr>
          <w:rFonts w:ascii="TH SarabunPSK" w:eastAsia="Times New Roman" w:hAnsi="TH SarabunPSK" w:cs="TH SarabunPSK"/>
          <w:color w:val="333333"/>
          <w:kern w:val="36"/>
          <w:sz w:val="32"/>
          <w:szCs w:val="32"/>
          <w:cs/>
        </w:rPr>
        <w:t>–</w:t>
      </w:r>
      <w:r w:rsidRPr="008A1AED">
        <w:rPr>
          <w:rFonts w:ascii="TH SarabunPSK" w:eastAsia="Times New Roman" w:hAnsi="TH SarabunPSK" w:cs="TH SarabunPSK"/>
          <w:color w:val="333333"/>
          <w:kern w:val="36"/>
          <w:sz w:val="32"/>
          <w:szCs w:val="32"/>
          <w:cs/>
        </w:rPr>
        <w:t xml:space="preserve"> </w:t>
      </w:r>
    </w:p>
    <w:p w:rsidR="008A1AED" w:rsidRDefault="008A1AED" w:rsidP="008A1AED">
      <w:pPr>
        <w:spacing w:after="0" w:line="240" w:lineRule="auto"/>
        <w:outlineLvl w:val="0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color w:val="333333"/>
          <w:kern w:val="36"/>
          <w:sz w:val="32"/>
          <w:szCs w:val="32"/>
        </w:rPr>
        <w:tab/>
      </w:r>
      <w:r w:rsidRPr="008A1AED">
        <w:rPr>
          <w:rFonts w:ascii="TH SarabunPSK" w:eastAsia="Times New Roman" w:hAnsi="TH SarabunPSK" w:cs="TH SarabunPSK"/>
          <w:color w:val="333333"/>
          <w:kern w:val="36"/>
          <w:sz w:val="32"/>
          <w:szCs w:val="32"/>
        </w:rPr>
        <w:t xml:space="preserve">The political role of field Marshal </w:t>
      </w:r>
      <w:proofErr w:type="spellStart"/>
      <w:r w:rsidRPr="008A1AED">
        <w:rPr>
          <w:rFonts w:ascii="TH SarabunPSK" w:eastAsia="Times New Roman" w:hAnsi="TH SarabunPSK" w:cs="TH SarabunPSK"/>
          <w:color w:val="333333"/>
          <w:kern w:val="36"/>
          <w:sz w:val="32"/>
          <w:szCs w:val="32"/>
        </w:rPr>
        <w:t>Thanom</w:t>
      </w:r>
      <w:proofErr w:type="spellEnd"/>
      <w:r w:rsidRPr="008A1AED">
        <w:rPr>
          <w:rFonts w:ascii="TH SarabunPSK" w:eastAsia="Times New Roman" w:hAnsi="TH SarabunPSK" w:cs="TH SarabunPSK"/>
          <w:color w:val="333333"/>
          <w:kern w:val="36"/>
          <w:sz w:val="32"/>
          <w:szCs w:val="32"/>
        </w:rPr>
        <w:t xml:space="preserve"> </w:t>
      </w:r>
      <w:proofErr w:type="spellStart"/>
      <w:r w:rsidRPr="008A1AED">
        <w:rPr>
          <w:rFonts w:ascii="TH SarabunPSK" w:eastAsia="Times New Roman" w:hAnsi="TH SarabunPSK" w:cs="TH SarabunPSK"/>
          <w:color w:val="333333"/>
          <w:kern w:val="36"/>
          <w:sz w:val="32"/>
          <w:szCs w:val="32"/>
        </w:rPr>
        <w:t>Kittikachorn</w:t>
      </w:r>
      <w:proofErr w:type="spellEnd"/>
      <w:r w:rsidRPr="008A1AED">
        <w:rPr>
          <w:rFonts w:ascii="TH SarabunPSK" w:eastAsia="Times New Roman" w:hAnsi="TH SarabunPSK" w:cs="TH SarabunPSK"/>
          <w:color w:val="333333"/>
          <w:kern w:val="36"/>
          <w:sz w:val="32"/>
          <w:szCs w:val="32"/>
        </w:rPr>
        <w:t xml:space="preserve">, 1963-1973. </w:t>
      </w:r>
      <w:r w:rsidRPr="008A1AED">
        <w:rPr>
          <w:rFonts w:ascii="TH SarabunPSK" w:eastAsia="Times New Roman" w:hAnsi="TH SarabunPSK" w:cs="TH SarabunPSK"/>
          <w:color w:val="333333"/>
          <w:kern w:val="36"/>
          <w:sz w:val="32"/>
          <w:szCs w:val="32"/>
          <w:cs/>
        </w:rPr>
        <w:t xml:space="preserve"> </w:t>
      </w:r>
      <w:r w:rsidRPr="008A1AE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วิทยานิพนธ์</w:t>
      </w:r>
    </w:p>
    <w:p w:rsidR="008A1AED" w:rsidRPr="008A1AED" w:rsidRDefault="008A1AED" w:rsidP="008A1AED">
      <w:pPr>
        <w:spacing w:after="0" w:line="240" w:lineRule="auto"/>
        <w:outlineLvl w:val="0"/>
        <w:rPr>
          <w:rFonts w:ascii="TH SarabunPSK" w:eastAsia="Times New Roman" w:hAnsi="TH SarabunPSK" w:cs="TH SarabunPSK"/>
          <w:color w:val="333333"/>
          <w:kern w:val="36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</w:r>
      <w:proofErr w:type="spellStart"/>
      <w:r w:rsidRPr="008A1AE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อักษรศาสตร</w:t>
      </w:r>
      <w:proofErr w:type="spellEnd"/>
      <w:r w:rsidRPr="008A1AE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ดุษฎีบัณฑิต. บัณฑิตวิทยาลัย </w:t>
      </w:r>
      <w:r w:rsidRPr="008A1AE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: </w:t>
      </w:r>
      <w:r w:rsidRPr="008A1AE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จุฬาลงกรณ์มหาวิทยาลัย</w:t>
      </w:r>
      <w:r w:rsidRPr="008A1AE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</w:t>
      </w:r>
    </w:p>
    <w:p w:rsidR="001947EC" w:rsidRDefault="001947EC" w:rsidP="001947EC">
      <w:pPr>
        <w:pStyle w:val="2"/>
        <w:shd w:val="clear" w:color="auto" w:fill="FFFFFF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ทีมข่าวต่างประเทศ</w:t>
      </w:r>
      <w:proofErr w:type="spellStart"/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โพสต์</w:t>
      </w:r>
      <w:proofErr w:type="spellEnd"/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ทู</w:t>
      </w:r>
      <w:proofErr w:type="spellStart"/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เดย์</w:t>
      </w:r>
      <w:proofErr w:type="spellEnd"/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>. (</w:t>
      </w:r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>2554</w:t>
      </w:r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). </w:t>
      </w:r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เบื้องหลัง</w:t>
      </w:r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947EC">
        <w:rPr>
          <w:rFonts w:ascii="TH SarabunPSK" w:hAnsi="TH SarabunPSK" w:cs="TH SarabunPSK"/>
          <w:color w:val="000000" w:themeColor="text1"/>
          <w:sz w:val="32"/>
          <w:szCs w:val="32"/>
        </w:rPr>
        <w:t>9/11</w:t>
      </w:r>
      <w:r w:rsidRPr="001947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กับทฤษฎีสมคบคิด</w:t>
      </w:r>
      <w:r w:rsidRPr="001947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ออนไลน์ </w:t>
      </w:r>
      <w:r w:rsidRPr="001947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</w:p>
    <w:p w:rsidR="001947EC" w:rsidRPr="001947EC" w:rsidRDefault="001947EC" w:rsidP="001947EC">
      <w:pPr>
        <w:pStyle w:val="2"/>
        <w:shd w:val="clear" w:color="auto" w:fill="FFFFFF"/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947E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hyperlink r:id="rId17" w:history="1">
        <w:r w:rsidRPr="001947EC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 xml:space="preserve">https://www.posttoday.com/world/110186 </w:t>
        </w:r>
        <w:r w:rsidRPr="001947EC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สืบค้น</w:t>
        </w:r>
      </w:hyperlink>
      <w:r w:rsidRPr="001947E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 28 ธันวาคม 2558.</w:t>
      </w:r>
    </w:p>
    <w:p w:rsidR="003D1E4E" w:rsidRPr="001947EC" w:rsidRDefault="003D1E4E" w:rsidP="001947EC">
      <w:pPr>
        <w:shd w:val="clear" w:color="auto" w:fill="FFFFFF"/>
        <w:spacing w:after="0" w:line="240" w:lineRule="auto"/>
        <w:rPr>
          <w:rStyle w:val="css-1o5avae"/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proofErr w:type="spellStart"/>
      <w:r w:rsidRPr="001947EC">
        <w:rPr>
          <w:rFonts w:ascii="TH SarabunPSK" w:hAnsi="TH SarabunPSK" w:cs="TH SarabunPSK"/>
          <w:color w:val="FF0000"/>
          <w:sz w:val="32"/>
          <w:szCs w:val="32"/>
          <w:cs/>
        </w:rPr>
        <w:t>บึ้มป่</w:t>
      </w:r>
      <w:proofErr w:type="spellEnd"/>
      <w:r w:rsidRPr="001947EC">
        <w:rPr>
          <w:rFonts w:ascii="TH SarabunPSK" w:hAnsi="TH SarabunPSK" w:cs="TH SarabunPSK"/>
          <w:color w:val="FF0000"/>
          <w:sz w:val="32"/>
          <w:szCs w:val="32"/>
          <w:cs/>
        </w:rPr>
        <w:t>วน! ท่าเรือสาทร ไร้เจ็บ น.</w:t>
      </w:r>
      <w:r w:rsidRPr="001947E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1947EC">
        <w:rPr>
          <w:rFonts w:ascii="TH SarabunPSK" w:hAnsi="TH SarabunPSK" w:cs="TH SarabunPSK"/>
          <w:color w:val="FF0000"/>
          <w:sz w:val="32"/>
          <w:szCs w:val="32"/>
          <w:cs/>
        </w:rPr>
        <w:t>รุดสอบ.</w:t>
      </w:r>
      <w:r w:rsidRPr="001947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947EC">
        <w:rPr>
          <w:rStyle w:val="css-qi4u5a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ไทยรัฐออนไลน์ </w:t>
      </w:r>
      <w:r w:rsidRPr="001947EC">
        <w:rPr>
          <w:rStyle w:val="css-1o5avae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18 </w:t>
      </w:r>
      <w:r w:rsidRPr="001947EC">
        <w:rPr>
          <w:rStyle w:val="css-1o5avae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สิงหาคม </w:t>
      </w:r>
      <w:r w:rsidRPr="001947EC">
        <w:rPr>
          <w:rStyle w:val="css-1o5avae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2558 </w:t>
      </w:r>
      <w:r w:rsidRPr="001947EC">
        <w:rPr>
          <w:rStyle w:val="css-1o5avae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  <w:r w:rsidRPr="001947EC">
        <w:rPr>
          <w:rStyle w:val="css-1o5avae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</w:t>
      </w:r>
    </w:p>
    <w:p w:rsidR="003D1E4E" w:rsidRDefault="003D1E4E" w:rsidP="003D1E4E">
      <w:pPr>
        <w:spacing w:after="0" w:line="240" w:lineRule="auto"/>
        <w:ind w:firstLine="720"/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</w:pPr>
      <w:hyperlink r:id="rId18" w:history="1">
        <w:r w:rsidRPr="002248CC">
          <w:rPr>
            <w:rStyle w:val="a5"/>
            <w:rFonts w:ascii="TH SarabunPSK" w:hAnsi="TH SarabunPSK" w:cs="TH SarabunPSK"/>
            <w:color w:val="FF0000"/>
            <w:sz w:val="32"/>
            <w:szCs w:val="32"/>
            <w:u w:val="none"/>
          </w:rPr>
          <w:t>https://www.thairath.co.th/news/local/519104</w:t>
        </w:r>
      </w:hyperlink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สืบค้น เมื่อ 28 ธันวาคม 2558.</w:t>
      </w:r>
    </w:p>
    <w:p w:rsidR="003D1E4E" w:rsidRDefault="003D1E4E" w:rsidP="003D1E4E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9132B">
        <w:rPr>
          <w:rFonts w:ascii="TH SarabunPSK" w:hAnsi="TH SarabunPSK" w:cs="TH SarabunPSK"/>
          <w:color w:val="FF0000"/>
          <w:sz w:val="32"/>
          <w:szCs w:val="32"/>
          <w:cs/>
        </w:rPr>
        <w:t>พระ</w:t>
      </w:r>
      <w:proofErr w:type="spellStart"/>
      <w:r w:rsidRPr="0019132B">
        <w:rPr>
          <w:rFonts w:ascii="TH SarabunPSK" w:hAnsi="TH SarabunPSK" w:cs="TH SarabunPSK"/>
          <w:color w:val="FF0000"/>
          <w:sz w:val="32"/>
          <w:szCs w:val="32"/>
          <w:cs/>
        </w:rPr>
        <w:t>ระพิน</w:t>
      </w:r>
      <w:proofErr w:type="spellEnd"/>
      <w:r w:rsidRPr="0019132B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พุทธิสาโร. (2559). “บัตรสนเท่ห์ วิธีสร้างข่าวลือที่ไม่เคยล้าสมัย : ความจริง ความลวง ความ</w:t>
      </w:r>
    </w:p>
    <w:p w:rsidR="003D1E4E" w:rsidRDefault="003D1E4E" w:rsidP="003D1E4E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9132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รุนแรง และความตาย : </w:t>
      </w:r>
      <w:r w:rsidRPr="0019132B">
        <w:rPr>
          <w:rFonts w:ascii="TH SarabunPSK" w:hAnsi="TH SarabunPSK" w:cs="TH SarabunPSK"/>
          <w:color w:val="FF0000"/>
          <w:sz w:val="32"/>
          <w:szCs w:val="32"/>
        </w:rPr>
        <w:t xml:space="preserve">Anonymous letter of Rumor building Method that never </w:t>
      </w:r>
    </w:p>
    <w:p w:rsidR="003D1E4E" w:rsidRDefault="003D1E4E" w:rsidP="003D1E4E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proofErr w:type="gramStart"/>
      <w:r w:rsidRPr="0019132B">
        <w:rPr>
          <w:rFonts w:ascii="TH SarabunPSK" w:hAnsi="TH SarabunPSK" w:cs="TH SarabunPSK"/>
          <w:color w:val="FF0000"/>
          <w:sz w:val="32"/>
          <w:szCs w:val="32"/>
        </w:rPr>
        <w:t>delays</w:t>
      </w:r>
      <w:proofErr w:type="gramEnd"/>
      <w:r w:rsidRPr="0019132B">
        <w:rPr>
          <w:rFonts w:ascii="TH SarabunPSK" w:hAnsi="TH SarabunPSK" w:cs="TH SarabunPSK"/>
          <w:color w:val="FF0000"/>
          <w:sz w:val="32"/>
          <w:szCs w:val="32"/>
        </w:rPr>
        <w:t xml:space="preserve">: Truth, Lying, Violence, and Death”. </w:t>
      </w:r>
      <w:r w:rsidRPr="0019132B">
        <w:rPr>
          <w:rFonts w:ascii="TH SarabunPSK" w:hAnsi="TH SarabunPSK" w:cs="TH SarabunPSK"/>
          <w:color w:val="FF0000"/>
          <w:sz w:val="32"/>
          <w:szCs w:val="32"/>
          <w:cs/>
        </w:rPr>
        <w:t>ในงาน ประชุมสัมมนา และเสนองานวิจัยใน</w:t>
      </w:r>
    </w:p>
    <w:p w:rsidR="003D1E4E" w:rsidRDefault="003D1E4E" w:rsidP="003D1E4E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9132B">
        <w:rPr>
          <w:rFonts w:ascii="TH SarabunPSK" w:hAnsi="TH SarabunPSK" w:cs="TH SarabunPSK"/>
          <w:color w:val="FF0000"/>
          <w:sz w:val="32"/>
          <w:szCs w:val="32"/>
          <w:cs/>
        </w:rPr>
        <w:t>งานการประชุมวิชาการระดับชาติ ครั้งที่ 3 ระดับนานาชาติครั้งที่ 1 [</w:t>
      </w:r>
      <w:r w:rsidRPr="0019132B">
        <w:rPr>
          <w:rFonts w:ascii="TH SarabunPSK" w:hAnsi="TH SarabunPSK" w:cs="TH SarabunPSK"/>
          <w:color w:val="FF0000"/>
          <w:sz w:val="32"/>
          <w:szCs w:val="32"/>
        </w:rPr>
        <w:t xml:space="preserve">The </w:t>
      </w:r>
      <w:r w:rsidRPr="0019132B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proofErr w:type="spellStart"/>
      <w:r w:rsidRPr="0019132B">
        <w:rPr>
          <w:rFonts w:ascii="TH SarabunPSK" w:hAnsi="TH SarabunPSK" w:cs="TH SarabunPSK"/>
          <w:color w:val="FF0000"/>
          <w:sz w:val="32"/>
          <w:szCs w:val="32"/>
        </w:rPr>
        <w:t>rd</w:t>
      </w:r>
      <w:proofErr w:type="spellEnd"/>
      <w:r w:rsidRPr="0019132B">
        <w:rPr>
          <w:rFonts w:ascii="TH SarabunPSK" w:hAnsi="TH SarabunPSK" w:cs="TH SarabunPSK"/>
          <w:color w:val="FF0000"/>
          <w:sz w:val="32"/>
          <w:szCs w:val="32"/>
        </w:rPr>
        <w:t xml:space="preserve"> National and </w:t>
      </w:r>
    </w:p>
    <w:p w:rsidR="003D1E4E" w:rsidRDefault="003D1E4E" w:rsidP="003D1E4E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proofErr w:type="gramStart"/>
      <w:r w:rsidRPr="0019132B">
        <w:rPr>
          <w:rFonts w:ascii="TH SarabunPSK" w:hAnsi="TH SarabunPSK" w:cs="TH SarabunPSK"/>
          <w:color w:val="FF0000"/>
          <w:sz w:val="32"/>
          <w:szCs w:val="32"/>
        </w:rPr>
        <w:t>the</w:t>
      </w:r>
      <w:proofErr w:type="gramEnd"/>
      <w:r w:rsidRPr="0019132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9132B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proofErr w:type="spellStart"/>
      <w:r w:rsidRPr="0019132B">
        <w:rPr>
          <w:rFonts w:ascii="TH SarabunPSK" w:hAnsi="TH SarabunPSK" w:cs="TH SarabunPSK"/>
          <w:color w:val="FF0000"/>
          <w:sz w:val="32"/>
          <w:szCs w:val="32"/>
        </w:rPr>
        <w:t>st</w:t>
      </w:r>
      <w:proofErr w:type="spellEnd"/>
      <w:r w:rsidRPr="0019132B">
        <w:rPr>
          <w:rFonts w:ascii="TH SarabunPSK" w:hAnsi="TH SarabunPSK" w:cs="TH SarabunPSK"/>
          <w:color w:val="FF0000"/>
          <w:sz w:val="32"/>
          <w:szCs w:val="32"/>
        </w:rPr>
        <w:t xml:space="preserve"> International Conferences </w:t>
      </w:r>
      <w:r w:rsidRPr="0019132B">
        <w:rPr>
          <w:rFonts w:ascii="TH SarabunPSK" w:hAnsi="TH SarabunPSK" w:cs="TH SarabunPSK"/>
          <w:color w:val="FF0000"/>
          <w:sz w:val="32"/>
          <w:szCs w:val="32"/>
          <w:cs/>
        </w:rPr>
        <w:t>2016] มหาวิทยาลัยมหาจุฬาลง</w:t>
      </w:r>
      <w:proofErr w:type="spellStart"/>
      <w:r w:rsidRPr="0019132B">
        <w:rPr>
          <w:rFonts w:ascii="TH SarabunPSK" w:hAnsi="TH SarabunPSK" w:cs="TH SarabunPSK"/>
          <w:color w:val="FF0000"/>
          <w:sz w:val="32"/>
          <w:szCs w:val="32"/>
          <w:cs/>
        </w:rPr>
        <w:t>กรณ</w:t>
      </w:r>
      <w:proofErr w:type="spellEnd"/>
      <w:r w:rsidRPr="0019132B">
        <w:rPr>
          <w:rFonts w:ascii="TH SarabunPSK" w:hAnsi="TH SarabunPSK" w:cs="TH SarabunPSK"/>
          <w:color w:val="FF0000"/>
          <w:sz w:val="32"/>
          <w:szCs w:val="32"/>
          <w:cs/>
        </w:rPr>
        <w:t>ราชวิทยาลัย วิทยา</w:t>
      </w:r>
    </w:p>
    <w:p w:rsidR="003D1E4E" w:rsidRDefault="003D1E4E" w:rsidP="003D1E4E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9132B">
        <w:rPr>
          <w:rFonts w:ascii="TH SarabunPSK" w:hAnsi="TH SarabunPSK" w:cs="TH SarabunPSK"/>
          <w:color w:val="FF0000"/>
          <w:sz w:val="32"/>
          <w:szCs w:val="32"/>
          <w:cs/>
        </w:rPr>
        <w:t>เขตขอนแก่น [</w:t>
      </w:r>
      <w:proofErr w:type="spellStart"/>
      <w:r w:rsidRPr="0019132B">
        <w:rPr>
          <w:rFonts w:ascii="TH SarabunPSK" w:hAnsi="TH SarabunPSK" w:cs="TH SarabunPSK"/>
          <w:color w:val="FF0000"/>
          <w:sz w:val="32"/>
          <w:szCs w:val="32"/>
        </w:rPr>
        <w:t>Mahachulalongkornrajavidyalaya</w:t>
      </w:r>
      <w:proofErr w:type="spellEnd"/>
      <w:r w:rsidRPr="0019132B">
        <w:rPr>
          <w:rFonts w:ascii="TH SarabunPSK" w:hAnsi="TH SarabunPSK" w:cs="TH SarabunPSK"/>
          <w:color w:val="FF0000"/>
          <w:sz w:val="32"/>
          <w:szCs w:val="32"/>
        </w:rPr>
        <w:t xml:space="preserve"> University, </w:t>
      </w:r>
      <w:proofErr w:type="spellStart"/>
      <w:r w:rsidRPr="0019132B">
        <w:rPr>
          <w:rFonts w:ascii="TH SarabunPSK" w:hAnsi="TH SarabunPSK" w:cs="TH SarabunPSK"/>
          <w:color w:val="FF0000"/>
          <w:sz w:val="32"/>
          <w:szCs w:val="32"/>
        </w:rPr>
        <w:t>Khon</w:t>
      </w:r>
      <w:proofErr w:type="spellEnd"/>
      <w:r w:rsidRPr="0019132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19132B">
        <w:rPr>
          <w:rFonts w:ascii="TH SarabunPSK" w:hAnsi="TH SarabunPSK" w:cs="TH SarabunPSK"/>
          <w:color w:val="FF0000"/>
          <w:sz w:val="32"/>
          <w:szCs w:val="32"/>
        </w:rPr>
        <w:t>Kaen</w:t>
      </w:r>
      <w:proofErr w:type="spellEnd"/>
      <w:r w:rsidRPr="0019132B">
        <w:rPr>
          <w:rFonts w:ascii="TH SarabunPSK" w:hAnsi="TH SarabunPSK" w:cs="TH SarabunPSK"/>
          <w:color w:val="FF0000"/>
          <w:sz w:val="32"/>
          <w:szCs w:val="32"/>
        </w:rPr>
        <w:t xml:space="preserve"> Campus] </w:t>
      </w:r>
    </w:p>
    <w:p w:rsidR="003D1E4E" w:rsidRPr="0019132B" w:rsidRDefault="003D1E4E" w:rsidP="003D1E4E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9132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ระหว่าง 28-29 มีนาคม 2559 หน้า 3048-3065                        </w:t>
      </w:r>
    </w:p>
    <w:p w:rsidR="003D1E4E" w:rsidRDefault="003D1E4E" w:rsidP="003D1E4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พระมหา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ไกรวรรณ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นทตฺ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ติโย (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ปุณ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ขันธ์). (2546). การศึกษาวิเคราะห์บทบาทของพระ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เทวทัต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ที่ปรากฏใน</w:t>
      </w:r>
    </w:p>
    <w:p w:rsidR="003D1E4E" w:rsidRDefault="003D1E4E" w:rsidP="003D1E4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คัมภีร์พระพุทธศาสนา. วิทยานิพนธ์พุทธ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รมหาบัณฑิต (สาขาวิชาพระพุทธศาสนา). บัณฑิต</w:t>
      </w:r>
    </w:p>
    <w:p w:rsidR="003D1E4E" w:rsidRDefault="003D1E4E" w:rsidP="003D1E4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วิทยาลัย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ราชวิทยาลัย.</w:t>
      </w:r>
    </w:p>
    <w:p w:rsidR="003D1E4E" w:rsidRPr="008C2826" w:rsidRDefault="003D1E4E" w:rsidP="003D1E4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ไพจิตร วิบูลย์ธนสาร.(2558). เศรษฐกิจจีนครึ่งปีแรก ... ช่วงเวลาของการปรับตัว</w:t>
      </w:r>
      <w:r w:rsidRPr="008C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8C2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ออนไลน์ </w:t>
      </w:r>
      <w:r w:rsidRPr="008C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8C282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hyperlink r:id="rId19" w:history="1">
        <w:r w:rsidRPr="008C2826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https://moc.go.th/images/Agencies_Information/Trade_Situation/Commerc</w:t>
        </w:r>
        <w:r w:rsidRPr="008C2826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br/>
        </w:r>
        <w:r w:rsidRPr="008C2826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ab/>
        </w:r>
        <w:proofErr w:type="spellStart"/>
        <w:r w:rsidRPr="008C2826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ial_Beiji</w:t>
        </w:r>
        <w:proofErr w:type="spellEnd"/>
        <w:r w:rsidRPr="008C2826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ab/>
          <w:t>ng/39.pdf</w:t>
        </w:r>
      </w:hyperlink>
      <w:r w:rsidRPr="008C2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สืบค้นเมื่อ 20 ธันวาคม 2558.</w:t>
      </w:r>
    </w:p>
    <w:p w:rsidR="003D1E4E" w:rsidRPr="00E26F84" w:rsidRDefault="003D1E4E" w:rsidP="003D1E4E">
      <w:pPr>
        <w:spacing w:after="0" w:line="240" w:lineRule="auto"/>
        <w:rPr>
          <w:rFonts w:ascii="TH SarabunPSK" w:hAnsi="TH SarabunPSK" w:cs="TH SarabunPSK"/>
          <w:color w:val="505050"/>
          <w:sz w:val="32"/>
          <w:szCs w:val="32"/>
          <w:shd w:val="clear" w:color="auto" w:fill="FFFFFF"/>
        </w:rPr>
      </w:pPr>
      <w:r w:rsidRPr="00E26F8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วนิดา ฉายาสูตบุตร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 w:rsidRPr="00E26F8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(2551)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 w:rsidRPr="00E26F8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E26F84">
        <w:rPr>
          <w:rFonts w:ascii="TH SarabunPSK" w:hAnsi="TH SarabunPSK" w:cs="TH SarabunPSK"/>
          <w:color w:val="505050"/>
          <w:sz w:val="32"/>
          <w:szCs w:val="32"/>
          <w:shd w:val="clear" w:color="auto" w:fill="FFFFFF"/>
          <w:cs/>
        </w:rPr>
        <w:t>การศึกษาวิเคราะห์บทบาทของพระนางสามาวดีที่ปรากฏในคัมภีร์</w:t>
      </w:r>
    </w:p>
    <w:p w:rsidR="003D1E4E" w:rsidRPr="00E26F84" w:rsidRDefault="003D1E4E" w:rsidP="003D1E4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F84">
        <w:rPr>
          <w:rFonts w:ascii="TH SarabunPSK" w:hAnsi="TH SarabunPSK" w:cs="TH SarabunPSK"/>
          <w:color w:val="505050"/>
          <w:sz w:val="32"/>
          <w:szCs w:val="32"/>
          <w:shd w:val="clear" w:color="auto" w:fill="FFFFFF"/>
          <w:cs/>
        </w:rPr>
        <w:tab/>
        <w:t>พระพุทธศาสนาเถรวาท”</w:t>
      </w:r>
      <w:r w:rsidRPr="00E26F84">
        <w:rPr>
          <w:rFonts w:ascii="TH SarabunPSK" w:hAnsi="TH SarabunPSK" w:cs="TH SarabunPSK" w:hint="cs"/>
          <w:color w:val="505050"/>
          <w:sz w:val="32"/>
          <w:szCs w:val="32"/>
          <w:shd w:val="clear" w:color="auto" w:fill="FFFFFF"/>
          <w:cs/>
        </w:rPr>
        <w:t>.</w:t>
      </w:r>
      <w:r w:rsidRPr="00E26F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วิทยานิพน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ธ์</w:t>
      </w:r>
      <w:r w:rsidRPr="00E26F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พุทธ</w:t>
      </w:r>
      <w:proofErr w:type="spellStart"/>
      <w:r w:rsidRPr="00E26F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</w:t>
      </w:r>
      <w:proofErr w:type="spellEnd"/>
      <w:r w:rsidRPr="00E26F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รมหาบัณฑิต (สาขาวิชาพระพุทธศาสนา). </w:t>
      </w:r>
    </w:p>
    <w:p w:rsidR="003D1E4E" w:rsidRPr="00E26F84" w:rsidRDefault="003D1E4E" w:rsidP="003D1E4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F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บัณฑิตวิทยาลัย </w:t>
      </w:r>
      <w:r w:rsidRPr="00E26F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26F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มหาวิทยาลัยมหาจุฬาลง</w:t>
      </w:r>
      <w:proofErr w:type="spellStart"/>
      <w:r w:rsidRPr="00E26F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</w:t>
      </w:r>
      <w:proofErr w:type="spellEnd"/>
      <w:r w:rsidRPr="00E26F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ราชวิทยาลัย.</w:t>
      </w:r>
    </w:p>
    <w:p w:rsidR="00183464" w:rsidRPr="00183464" w:rsidRDefault="007F1B20" w:rsidP="0018346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hyperlink r:id="rId20" w:history="1">
        <w:r w:rsidR="00183464" w:rsidRPr="00183464">
          <w:rPr>
            <w:rStyle w:val="a5"/>
            <w:rFonts w:ascii="TH SarabunPSK" w:hAnsi="TH SarabunPSK" w:cs="TH SarabunPSK"/>
            <w:color w:val="FF0000"/>
            <w:sz w:val="32"/>
            <w:szCs w:val="32"/>
            <w:u w:val="none"/>
            <w:shd w:val="clear" w:color="auto" w:fill="FFFFFF"/>
            <w:cs/>
          </w:rPr>
          <w:t>วุฒิ</w:t>
        </w:r>
        <w:proofErr w:type="spellStart"/>
        <w:r w:rsidR="00183464" w:rsidRPr="00183464">
          <w:rPr>
            <w:rStyle w:val="a5"/>
            <w:rFonts w:ascii="TH SarabunPSK" w:hAnsi="TH SarabunPSK" w:cs="TH SarabunPSK"/>
            <w:color w:val="FF0000"/>
            <w:sz w:val="32"/>
            <w:szCs w:val="32"/>
            <w:u w:val="none"/>
            <w:shd w:val="clear" w:color="auto" w:fill="FFFFFF"/>
            <w:cs/>
          </w:rPr>
          <w:t>กรณ์</w:t>
        </w:r>
        <w:proofErr w:type="spellEnd"/>
        <w:r w:rsidR="00183464" w:rsidRPr="00183464">
          <w:rPr>
            <w:rStyle w:val="a5"/>
            <w:rFonts w:ascii="TH SarabunPSK" w:hAnsi="TH SarabunPSK" w:cs="TH SarabunPSK"/>
            <w:color w:val="FF0000"/>
            <w:sz w:val="32"/>
            <w:szCs w:val="32"/>
            <w:u w:val="none"/>
            <w:shd w:val="clear" w:color="auto" w:fill="FFFFFF"/>
            <w:cs/>
          </w:rPr>
          <w:t xml:space="preserve"> ชูวัฒนานุรักษ์</w:t>
        </w:r>
      </w:hyperlink>
      <w:r w:rsidR="00183464" w:rsidRPr="00183464">
        <w:rPr>
          <w:rFonts w:ascii="TH SarabunPSK" w:hAnsi="TH SarabunPSK" w:cs="TH SarabunPSK"/>
          <w:color w:val="FF0000"/>
          <w:sz w:val="32"/>
          <w:szCs w:val="32"/>
          <w:cs/>
        </w:rPr>
        <w:t xml:space="preserve"> (2557). </w:t>
      </w:r>
      <w:r w:rsidR="00183464" w:rsidRPr="0018346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เสถียรภาพทางการเมืองและอำนาจแห่งชาติโดยรวมของจีน : ศึกษากรณี</w:t>
      </w:r>
    </w:p>
    <w:p w:rsidR="00183464" w:rsidRPr="00183464" w:rsidRDefault="00183464" w:rsidP="0018346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8346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lastRenderedPageBreak/>
        <w:tab/>
        <w:t>ความขัดแย้งในเขตการปกครองตนเองซิ</w:t>
      </w:r>
      <w:proofErr w:type="spellStart"/>
      <w:r w:rsidRPr="0018346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นเจียง</w:t>
      </w:r>
      <w:proofErr w:type="spellEnd"/>
      <w:r w:rsidRPr="0018346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อุย</w:t>
      </w:r>
      <w:proofErr w:type="spellStart"/>
      <w:r w:rsidRPr="0018346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กูร์</w:t>
      </w:r>
      <w:proofErr w:type="spellEnd"/>
      <w:r w:rsidRPr="00183464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 w:rsidRPr="00183464">
        <w:rPr>
          <w:rFonts w:ascii="TH SarabunPSK" w:hAnsi="TH SarabunPSK" w:cs="TH SarabunPSK"/>
          <w:color w:val="FF0000"/>
          <w:sz w:val="32"/>
          <w:szCs w:val="32"/>
          <w:cs/>
        </w:rPr>
        <w:t>รายงานการวิจัย มหาวิทยาลัยนเรศวร</w:t>
      </w:r>
      <w:r w:rsidRPr="0018346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</w:p>
    <w:p w:rsidR="00DB23A3" w:rsidRDefault="00DB23A3" w:rsidP="00DB23A3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proofErr w:type="spellStart"/>
      <w:r w:rsidRPr="00730A3A">
        <w:rPr>
          <w:rFonts w:ascii="TH SarabunPSK" w:hAnsi="TH SarabunPSK" w:cs="TH SarabunPSK"/>
          <w:sz w:val="32"/>
          <w:szCs w:val="32"/>
        </w:rPr>
        <w:t>Aaronovitch</w:t>
      </w:r>
      <w:proofErr w:type="spellEnd"/>
      <w:r w:rsidRPr="00730A3A">
        <w:rPr>
          <w:rFonts w:ascii="TH SarabunPSK" w:hAnsi="TH SarabunPSK" w:cs="TH SarabunPSK"/>
          <w:sz w:val="32"/>
          <w:szCs w:val="32"/>
        </w:rPr>
        <w:t>, David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730A3A">
        <w:rPr>
          <w:rFonts w:ascii="TH SarabunPSK" w:hAnsi="TH SarabunPSK" w:cs="TH SarabunPSK"/>
          <w:sz w:val="32"/>
          <w:szCs w:val="32"/>
        </w:rPr>
        <w:t>(2010)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730A3A">
        <w:rPr>
          <w:rFonts w:ascii="TH SarabunPSK" w:hAnsi="TH SarabunPSK" w:cs="TH SarabunPSK"/>
          <w:i/>
          <w:iCs/>
          <w:sz w:val="32"/>
          <w:szCs w:val="32"/>
        </w:rPr>
        <w:t>Voodoo Histories: The Role of the Conspiracy Theory in</w:t>
      </w:r>
    </w:p>
    <w:p w:rsidR="00DB23A3" w:rsidRDefault="00DB23A3" w:rsidP="00DB23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0A3A">
        <w:rPr>
          <w:rFonts w:ascii="TH SarabunPSK" w:hAnsi="TH SarabunPSK" w:cs="TH SarabunPSK"/>
          <w:i/>
          <w:iCs/>
          <w:sz w:val="32"/>
          <w:szCs w:val="32"/>
        </w:rPr>
        <w:t>Shaping Modern History</w:t>
      </w:r>
      <w:r>
        <w:rPr>
          <w:rFonts w:ascii="TH SarabunPSK" w:hAnsi="TH SarabunPSK" w:cs="TH SarabunPSK"/>
          <w:sz w:val="32"/>
          <w:szCs w:val="32"/>
        </w:rPr>
        <w:t>.</w:t>
      </w:r>
      <w:r w:rsidR="008E0C8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8E0C8D">
        <w:rPr>
          <w:rFonts w:ascii="TH SarabunPSK" w:hAnsi="TH SarabunPSK" w:cs="TH SarabunPSK"/>
          <w:sz w:val="32"/>
          <w:szCs w:val="32"/>
        </w:rPr>
        <w:t>London :</w:t>
      </w:r>
      <w:proofErr w:type="gramEnd"/>
      <w:r w:rsidR="008E0C8D">
        <w:rPr>
          <w:rFonts w:ascii="TH SarabunPSK" w:hAnsi="TH SarabunPSK" w:cs="TH SarabunPSK"/>
          <w:sz w:val="32"/>
          <w:szCs w:val="32"/>
        </w:rPr>
        <w:t xml:space="preserve"> Penguin Group. </w:t>
      </w:r>
    </w:p>
    <w:p w:rsidR="008E0C8D" w:rsidRPr="00626BA9" w:rsidRDefault="00DB23A3" w:rsidP="00DB23A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6BA9">
        <w:rPr>
          <w:rFonts w:ascii="TH SarabunPSK" w:hAnsi="TH SarabunPSK" w:cs="TH SarabunPSK"/>
          <w:color w:val="000000" w:themeColor="text1"/>
          <w:sz w:val="32"/>
          <w:szCs w:val="32"/>
        </w:rPr>
        <w:t>Arnold, Gordon B. (2008).</w:t>
      </w:r>
      <w:r w:rsidRPr="00626BA9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Conspiracy Theory in Film, Television, and Politics</w:t>
      </w:r>
      <w:r w:rsidRPr="00626B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8E0C8D" w:rsidRPr="00626B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United of </w:t>
      </w:r>
    </w:p>
    <w:p w:rsidR="00DB23A3" w:rsidRPr="00626BA9" w:rsidRDefault="008E0C8D" w:rsidP="00DB23A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6BA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Pr="00626BA9">
        <w:rPr>
          <w:rFonts w:ascii="TH SarabunPSK" w:hAnsi="TH SarabunPSK" w:cs="TH SarabunPSK"/>
          <w:color w:val="000000" w:themeColor="text1"/>
          <w:sz w:val="32"/>
          <w:szCs w:val="32"/>
        </w:rPr>
        <w:t>America :</w:t>
      </w:r>
      <w:proofErr w:type="gramEnd"/>
      <w:r w:rsidRPr="00626B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DB23A3" w:rsidRPr="00626BA9">
        <w:rPr>
          <w:rFonts w:ascii="TH SarabunPSK" w:hAnsi="TH SarabunPSK" w:cs="TH SarabunPSK"/>
          <w:color w:val="000000" w:themeColor="text1"/>
          <w:sz w:val="32"/>
          <w:szCs w:val="32"/>
        </w:rPr>
        <w:t>Praeger</w:t>
      </w:r>
      <w:proofErr w:type="spellEnd"/>
      <w:r w:rsidR="00DB23A3" w:rsidRPr="00626B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Publishers</w:t>
      </w:r>
      <w:r w:rsidRPr="00626BA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3D1E4E" w:rsidRDefault="003D1E4E" w:rsidP="003D1E4E">
      <w:pPr>
        <w:spacing w:after="0" w:line="240" w:lineRule="auto"/>
        <w:rPr>
          <w:rFonts w:ascii="TH SarabunPSK" w:hAnsi="TH SarabunPSK" w:cs="TH SarabunPSK"/>
          <w:color w:val="000000" w:themeColor="text1"/>
          <w:spacing w:val="2"/>
          <w:sz w:val="32"/>
          <w:szCs w:val="32"/>
          <w:shd w:val="clear" w:color="auto" w:fill="FFFFFF"/>
        </w:rPr>
      </w:pPr>
      <w:proofErr w:type="spellStart"/>
      <w:r w:rsidRPr="00626BA9">
        <w:rPr>
          <w:rFonts w:ascii="TH SarabunPSK" w:hAnsi="TH SarabunPSK" w:cs="TH SarabunPSK"/>
          <w:color w:val="000000" w:themeColor="text1"/>
          <w:spacing w:val="2"/>
          <w:sz w:val="32"/>
          <w:szCs w:val="32"/>
          <w:shd w:val="clear" w:color="auto" w:fill="FFFFFF"/>
        </w:rPr>
        <w:t>Blaxland</w:t>
      </w:r>
      <w:proofErr w:type="spellEnd"/>
      <w:r w:rsidRPr="00626BA9">
        <w:rPr>
          <w:rFonts w:ascii="TH SarabunPSK" w:hAnsi="TH SarabunPSK" w:cs="TH SarabunPSK"/>
          <w:color w:val="000000" w:themeColor="text1"/>
          <w:spacing w:val="2"/>
          <w:sz w:val="32"/>
          <w:szCs w:val="32"/>
          <w:shd w:val="clear" w:color="auto" w:fill="FFFFFF"/>
        </w:rPr>
        <w:t xml:space="preserve">, J. &amp; Raymond, G., 2017, 'Tipping the Balance in Southeast Asia? Thailand, the </w:t>
      </w:r>
    </w:p>
    <w:p w:rsidR="003D1E4E" w:rsidRPr="00626BA9" w:rsidRDefault="003D1E4E" w:rsidP="003D1E4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2"/>
          <w:sz w:val="32"/>
          <w:szCs w:val="32"/>
          <w:shd w:val="clear" w:color="auto" w:fill="FFFFFF"/>
        </w:rPr>
        <w:tab/>
      </w:r>
      <w:r w:rsidRPr="00626BA9">
        <w:rPr>
          <w:rFonts w:ascii="TH SarabunPSK" w:hAnsi="TH SarabunPSK" w:cs="TH SarabunPSK"/>
          <w:color w:val="000000" w:themeColor="text1"/>
          <w:spacing w:val="2"/>
          <w:sz w:val="32"/>
          <w:szCs w:val="32"/>
          <w:shd w:val="clear" w:color="auto" w:fill="FFFFFF"/>
        </w:rPr>
        <w:t>United States and China', Centre of Gravity Series, CSIS &amp; SDSC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626B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</w:p>
    <w:p w:rsidR="00DB23A3" w:rsidRPr="00626BA9" w:rsidRDefault="00DB23A3" w:rsidP="00DB23A3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626B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Chase, Alston. (2003). </w:t>
      </w:r>
      <w:r w:rsidRPr="00626BA9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Harvard and the Unabomber: The Education of an American </w:t>
      </w:r>
    </w:p>
    <w:p w:rsidR="00EB60FA" w:rsidRPr="00626BA9" w:rsidRDefault="00DB23A3" w:rsidP="00EB60FA">
      <w:pPr>
        <w:spacing w:after="0" w:line="240" w:lineRule="auto"/>
        <w:rPr>
          <w:rFonts w:ascii="TH SarabunPSK" w:hAnsi="TH SarabunPSK" w:cs="TH SarabunPSK"/>
          <w:color w:val="000000" w:themeColor="text1"/>
          <w:spacing w:val="4"/>
          <w:sz w:val="32"/>
          <w:szCs w:val="32"/>
          <w:shd w:val="clear" w:color="auto" w:fill="FCFCFC"/>
        </w:rPr>
      </w:pPr>
      <w:r w:rsidRPr="00626BA9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ab/>
        <w:t>Terrorist</w:t>
      </w:r>
      <w:r w:rsidRPr="00626BA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E0C8D" w:rsidRPr="00626BA9">
        <w:rPr>
          <w:rFonts w:ascii="TH SarabunPSK" w:hAnsi="TH SarabunPSK" w:cs="TH SarabunPSK"/>
          <w:color w:val="000000" w:themeColor="text1"/>
          <w:spacing w:val="4"/>
          <w:sz w:val="32"/>
          <w:szCs w:val="32"/>
          <w:shd w:val="clear" w:color="auto" w:fill="FCFCFC"/>
        </w:rPr>
        <w:t xml:space="preserve"> New York: W.W. Norton and Co.,</w:t>
      </w:r>
    </w:p>
    <w:p w:rsidR="003D1E4E" w:rsidRPr="00183464" w:rsidRDefault="003D1E4E" w:rsidP="003D1E4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FF0000"/>
          <w:kern w:val="36"/>
          <w:sz w:val="32"/>
          <w:szCs w:val="32"/>
          <w:cs/>
        </w:rPr>
      </w:pPr>
      <w:hyperlink r:id="rId21" w:tooltip="James Giggacher" w:history="1">
        <w:r w:rsidRPr="00183464">
          <w:rPr>
            <w:rFonts w:ascii="TH SarabunPSK" w:eastAsia="Times New Roman" w:hAnsi="TH SarabunPSK" w:cs="TH SarabunPSK"/>
            <w:caps/>
            <w:color w:val="FF0000"/>
            <w:sz w:val="32"/>
            <w:szCs w:val="32"/>
          </w:rPr>
          <w:t>JAMES GIGGACHER</w:t>
        </w:r>
      </w:hyperlink>
      <w:r w:rsidRPr="00183464">
        <w:rPr>
          <w:rFonts w:ascii="TH SarabunPSK" w:eastAsia="Times New Roman" w:hAnsi="TH SarabunPSK" w:cs="TH SarabunPSK"/>
          <w:caps/>
          <w:color w:val="FF0000"/>
          <w:sz w:val="32"/>
          <w:szCs w:val="32"/>
        </w:rPr>
        <w:t xml:space="preserve"> </w:t>
      </w:r>
      <w:r w:rsidRPr="00183464">
        <w:rPr>
          <w:rFonts w:ascii="TH SarabunPSK" w:eastAsia="Times New Roman" w:hAnsi="TH SarabunPSK" w:cs="TH SarabunPSK"/>
          <w:color w:val="FF0000"/>
          <w:kern w:val="36"/>
          <w:sz w:val="32"/>
          <w:szCs w:val="32"/>
        </w:rPr>
        <w:t xml:space="preserve"> </w:t>
      </w:r>
      <w:hyperlink r:id="rId22" w:history="1">
        <w:proofErr w:type="gramStart"/>
        <w:r w:rsidRPr="00183464">
          <w:rPr>
            <w:rFonts w:ascii="TH SarabunPSK" w:eastAsia="Times New Roman" w:hAnsi="TH SarabunPSK" w:cs="TH SarabunPSK"/>
            <w:color w:val="FF0000"/>
            <w:kern w:val="36"/>
            <w:sz w:val="32"/>
            <w:szCs w:val="32"/>
          </w:rPr>
          <w:t>Who</w:t>
        </w:r>
        <w:proofErr w:type="gramEnd"/>
        <w:r w:rsidRPr="00183464">
          <w:rPr>
            <w:rFonts w:ascii="TH SarabunPSK" w:eastAsia="Times New Roman" w:hAnsi="TH SarabunPSK" w:cs="TH SarabunPSK"/>
            <w:color w:val="FF0000"/>
            <w:kern w:val="36"/>
            <w:sz w:val="32"/>
            <w:szCs w:val="32"/>
          </w:rPr>
          <w:t xml:space="preserve"> is behind the Bangkok blast?</w:t>
        </w:r>
      </w:hyperlink>
      <w:r>
        <w:rPr>
          <w:rFonts w:ascii="TH SarabunPSK" w:eastAsia="Times New Roman" w:hAnsi="TH SarabunPSK" w:cs="TH SarabunPSK"/>
          <w:color w:val="FF0000"/>
          <w:kern w:val="36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FF0000"/>
          <w:kern w:val="36"/>
          <w:sz w:val="32"/>
          <w:szCs w:val="32"/>
          <w:cs/>
        </w:rPr>
        <w:t>(</w:t>
      </w:r>
      <w:r w:rsidRPr="00183464">
        <w:rPr>
          <w:rFonts w:ascii="TH SarabunPSK" w:eastAsia="Times New Roman" w:hAnsi="TH SarabunPSK" w:cs="TH SarabunPSK"/>
          <w:color w:val="FF0000"/>
          <w:sz w:val="32"/>
          <w:szCs w:val="32"/>
        </w:rPr>
        <w:t>18 AUGUST 2015</w:t>
      </w:r>
      <w:r>
        <w:rPr>
          <w:rFonts w:ascii="TH SarabunPSK" w:eastAsia="Times New Roman" w:hAnsi="TH SarabunPSK" w:cs="TH SarabunPSK" w:hint="cs"/>
          <w:color w:val="FF0000"/>
          <w:kern w:val="36"/>
          <w:sz w:val="32"/>
          <w:szCs w:val="32"/>
          <w:cs/>
        </w:rPr>
        <w:t>)</w:t>
      </w:r>
    </w:p>
    <w:p w:rsidR="003D1E4E" w:rsidRPr="00183464" w:rsidRDefault="003D1E4E" w:rsidP="003D1E4E">
      <w:pPr>
        <w:shd w:val="clear" w:color="auto" w:fill="FFFFFF"/>
        <w:spacing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hint="cs"/>
          <w:cs/>
        </w:rPr>
        <w:t xml:space="preserve">ออนไลน์ </w:t>
      </w:r>
      <w:hyperlink r:id="rId23" w:history="1">
        <w:r w:rsidRPr="00183464">
          <w:rPr>
            <w:rStyle w:val="a5"/>
            <w:rFonts w:ascii="TH SarabunPSK" w:eastAsia="Times New Roman" w:hAnsi="TH SarabunPSK" w:cs="TH SarabunPSK"/>
            <w:color w:val="FF0000"/>
            <w:kern w:val="36"/>
            <w:sz w:val="32"/>
            <w:szCs w:val="32"/>
            <w:u w:val="none"/>
          </w:rPr>
          <w:t>http://asiapacific.anu.edu.au/newmandala/2015/08/18/who-is-behind-the-bangkok-blast/</w:t>
        </w:r>
      </w:hyperlink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สืบค้น เมื่อ 20 ธันวาคม 2558.</w:t>
      </w:r>
    </w:p>
    <w:p w:rsidR="003D1E4E" w:rsidRPr="00183464" w:rsidRDefault="003D1E4E" w:rsidP="003D1E4E">
      <w:pPr>
        <w:shd w:val="clear" w:color="auto" w:fill="FFFFFF"/>
        <w:spacing w:after="0" w:line="240" w:lineRule="auto"/>
        <w:rPr>
          <w:rStyle w:val="HTML1"/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18346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 </w:t>
      </w:r>
      <w:proofErr w:type="spellStart"/>
      <w:r w:rsidRPr="00183464">
        <w:rPr>
          <w:rStyle w:val="HTML1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Moghadam</w:t>
      </w:r>
      <w:proofErr w:type="spellEnd"/>
      <w:r w:rsidRPr="00183464">
        <w:rPr>
          <w:rStyle w:val="HTML1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, </w:t>
      </w:r>
      <w:proofErr w:type="spellStart"/>
      <w:r w:rsidRPr="00183464">
        <w:rPr>
          <w:rStyle w:val="HTML1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Assaf</w:t>
      </w:r>
      <w:proofErr w:type="spellEnd"/>
      <w:r w:rsidRPr="00183464">
        <w:rPr>
          <w:rStyle w:val="HTML1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(2008). The Globalization of Martyrdom: Al Qaeda, </w:t>
      </w:r>
      <w:proofErr w:type="spellStart"/>
      <w:r w:rsidRPr="00183464">
        <w:rPr>
          <w:rStyle w:val="HTML1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Salafi</w:t>
      </w:r>
      <w:proofErr w:type="spellEnd"/>
      <w:r w:rsidRPr="00183464">
        <w:rPr>
          <w:rStyle w:val="HTML1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Jihad, and </w:t>
      </w:r>
    </w:p>
    <w:p w:rsidR="003D1E4E" w:rsidRDefault="003D1E4E" w:rsidP="003D1E4E">
      <w:pPr>
        <w:shd w:val="clear" w:color="auto" w:fill="FFFFFF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83464">
        <w:rPr>
          <w:rStyle w:val="HTML1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proofErr w:type="gramStart"/>
      <w:r w:rsidRPr="00183464">
        <w:rPr>
          <w:rStyle w:val="HTML1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the</w:t>
      </w:r>
      <w:proofErr w:type="gramEnd"/>
      <w:r w:rsidRPr="00183464">
        <w:rPr>
          <w:rStyle w:val="HTML1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Diffusion of Suicide Attacks. Johns Hopkins University. p. 48.</w:t>
      </w:r>
      <w:r w:rsidRPr="00183464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</w:p>
    <w:p w:rsidR="00626BA9" w:rsidRPr="00CB36B7" w:rsidRDefault="00626BA9" w:rsidP="00EB60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36B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Zachary </w:t>
      </w:r>
      <w:proofErr w:type="spellStart"/>
      <w:r w:rsidRPr="00CB36B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Abuza</w:t>
      </w:r>
      <w:proofErr w:type="spellEnd"/>
      <w:r w:rsidRPr="00CB36B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CB36B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(2015). </w:t>
      </w:r>
      <w:r w:rsidRPr="00CB36B7">
        <w:rPr>
          <w:rStyle w:val="apple-converted-space"/>
          <w:rFonts w:ascii="TH SarabunPSK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“</w:t>
      </w:r>
      <w:r w:rsidRPr="00CB36B7">
        <w:rPr>
          <w:rStyle w:val="apple-converted-space"/>
          <w:rFonts w:ascii="TH SarabunPSK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>Politics and security in Thailand</w:t>
      </w:r>
      <w:r w:rsidRPr="00CB36B7">
        <w:rPr>
          <w:rStyle w:val="apple-converted-space"/>
          <w:rFonts w:ascii="TH SarabunPSK" w:hAnsi="TH SarabunPSK" w:cs="TH SarabunPSK"/>
          <w:i/>
          <w:iCs/>
          <w:color w:val="000000" w:themeColor="text1"/>
          <w:sz w:val="32"/>
          <w:szCs w:val="32"/>
          <w:shd w:val="clear" w:color="auto" w:fill="FFFFFF"/>
          <w:cs/>
        </w:rPr>
        <w:t>”</w:t>
      </w:r>
      <w:r w:rsidRPr="00CB36B7">
        <w:rPr>
          <w:rStyle w:val="apple-converted-space"/>
          <w:rFonts w:ascii="TH SarabunPSK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 xml:space="preserve">.  </w:t>
      </w:r>
      <w:proofErr w:type="gramStart"/>
      <w:r w:rsidRPr="00CB36B7">
        <w:rPr>
          <w:rStyle w:val="apple-converted-space"/>
          <w:rFonts w:ascii="TH SarabunPSK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>Online :</w:t>
      </w:r>
      <w:proofErr w:type="gramEnd"/>
      <w:r w:rsidRPr="00CB36B7">
        <w:rPr>
          <w:rStyle w:val="apple-converted-space"/>
          <w:rFonts w:ascii="TH SarabunPSK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D06D1D" w:rsidRPr="00CB36B7" w:rsidRDefault="00626BA9" w:rsidP="00EB60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36B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hyperlink r:id="rId24" w:history="1">
        <w:r w:rsidR="00B80DEB" w:rsidRPr="00CB36B7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https://www.newmandala.org/politics-and-security-in-thailand.</w:t>
        </w:r>
      </w:hyperlink>
      <w:r w:rsidRPr="00CB36B7">
        <w:rPr>
          <w:rStyle w:val="apple-converted-space"/>
          <w:rFonts w:ascii="TH SarabunPSK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B36B7">
        <w:rPr>
          <w:rStyle w:val="apple-converted-space"/>
          <w:rFonts w:ascii="TH SarabunPSK" w:hAnsi="TH SarabunPSK" w:cs="TH SarabunPSK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:rsidR="00AB4E04" w:rsidRDefault="008C2826" w:rsidP="008C2826">
      <w:pPr>
        <w:spacing w:after="0" w:line="240" w:lineRule="auto"/>
        <w:rPr>
          <w:rFonts w:ascii="TH SarabunPSK" w:hAnsi="TH SarabunPSK" w:cs="TH SarabunPSK"/>
          <w:i/>
          <w:iCs/>
          <w:color w:val="222222"/>
          <w:sz w:val="32"/>
          <w:szCs w:val="32"/>
          <w:shd w:val="clear" w:color="auto" w:fill="FFFFFF"/>
        </w:rPr>
      </w:pPr>
      <w:r w:rsidRPr="00AB4E0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Zachary </w:t>
      </w:r>
      <w:proofErr w:type="spellStart"/>
      <w:r w:rsidRPr="00AB4E0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Abuza</w:t>
      </w:r>
      <w:proofErr w:type="spellEnd"/>
      <w:r w:rsidRPr="00AB4E0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(2011). </w:t>
      </w:r>
      <w:r w:rsidRPr="00AB4E04">
        <w:rPr>
          <w:rFonts w:ascii="TH SarabunPSK" w:hAnsi="TH SarabunPSK" w:cs="TH SarabunPSK"/>
          <w:i/>
          <w:iCs/>
          <w:color w:val="222222"/>
          <w:sz w:val="32"/>
          <w:szCs w:val="32"/>
          <w:shd w:val="clear" w:color="auto" w:fill="FFFFFF"/>
        </w:rPr>
        <w:t xml:space="preserve">The Ongoing Insurgency in Southern </w:t>
      </w:r>
      <w:proofErr w:type="spellStart"/>
      <w:r w:rsidRPr="00AB4E04">
        <w:rPr>
          <w:rFonts w:ascii="TH SarabunPSK" w:hAnsi="TH SarabunPSK" w:cs="TH SarabunPSK"/>
          <w:i/>
          <w:iCs/>
          <w:color w:val="222222"/>
          <w:sz w:val="32"/>
          <w:szCs w:val="32"/>
          <w:shd w:val="clear" w:color="auto" w:fill="FFFFFF"/>
        </w:rPr>
        <w:t>Thailand</w:t>
      </w:r>
      <w:proofErr w:type="gramStart"/>
      <w:r w:rsidRPr="00AB4E04">
        <w:rPr>
          <w:rFonts w:ascii="TH SarabunPSK" w:hAnsi="TH SarabunPSK" w:cs="TH SarabunPSK"/>
          <w:i/>
          <w:iCs/>
          <w:color w:val="222222"/>
          <w:sz w:val="32"/>
          <w:szCs w:val="32"/>
          <w:shd w:val="clear" w:color="auto" w:fill="FFFFFF"/>
        </w:rPr>
        <w:t>:Trends</w:t>
      </w:r>
      <w:proofErr w:type="spellEnd"/>
      <w:proofErr w:type="gramEnd"/>
      <w:r w:rsidRPr="00AB4E04">
        <w:rPr>
          <w:rFonts w:ascii="TH SarabunPSK" w:hAnsi="TH SarabunPSK" w:cs="TH SarabunPSK"/>
          <w:i/>
          <w:iCs/>
          <w:color w:val="222222"/>
          <w:sz w:val="32"/>
          <w:szCs w:val="32"/>
          <w:shd w:val="clear" w:color="auto" w:fill="FFFFFF"/>
        </w:rPr>
        <w:t xml:space="preserve"> in Violence, </w:t>
      </w:r>
    </w:p>
    <w:p w:rsidR="00AB4E04" w:rsidRDefault="00AB4E04" w:rsidP="008C28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color w:val="222222"/>
          <w:sz w:val="32"/>
          <w:szCs w:val="32"/>
          <w:shd w:val="clear" w:color="auto" w:fill="FFFFFF"/>
        </w:rPr>
        <w:tab/>
      </w:r>
      <w:r w:rsidR="008C2826" w:rsidRPr="00AB4E04">
        <w:rPr>
          <w:rFonts w:ascii="TH SarabunPSK" w:hAnsi="TH SarabunPSK" w:cs="TH SarabunPSK"/>
          <w:i/>
          <w:iCs/>
          <w:color w:val="222222"/>
          <w:sz w:val="32"/>
          <w:szCs w:val="32"/>
          <w:shd w:val="clear" w:color="auto" w:fill="FFFFFF"/>
        </w:rPr>
        <w:t>Counterinsurgency Operations, and the Impact of National Politics</w:t>
      </w:r>
      <w:r w:rsidR="008C2826" w:rsidRPr="00AB4E0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. </w:t>
      </w:r>
      <w:r w:rsidRPr="00AB4E04">
        <w:rPr>
          <w:rFonts w:ascii="TH SarabunPSK" w:hAnsi="TH SarabunPSK" w:cs="TH SarabunPSK"/>
          <w:sz w:val="32"/>
          <w:szCs w:val="32"/>
        </w:rPr>
        <w:t xml:space="preserve">Center for </w:t>
      </w:r>
    </w:p>
    <w:p w:rsidR="00AB4E04" w:rsidRDefault="00AB4E04" w:rsidP="008C28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4E04">
        <w:rPr>
          <w:rFonts w:ascii="TH SarabunPSK" w:hAnsi="TH SarabunPSK" w:cs="TH SarabunPSK"/>
          <w:sz w:val="32"/>
          <w:szCs w:val="32"/>
        </w:rPr>
        <w:t xml:space="preserve">Strategic Research Institute for National Strategic Studies National Defense </w:t>
      </w:r>
    </w:p>
    <w:p w:rsidR="00E26F84" w:rsidRPr="004270D9" w:rsidRDefault="00AB4E04" w:rsidP="008C282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4E04">
        <w:rPr>
          <w:rFonts w:ascii="TH SarabunPSK" w:hAnsi="TH SarabunPSK" w:cs="TH SarabunPSK"/>
          <w:sz w:val="32"/>
          <w:szCs w:val="32"/>
        </w:rPr>
        <w:t>University</w:t>
      </w:r>
      <w:r w:rsidRPr="00AB4E0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bookmarkStart w:id="2" w:name="_GoBack"/>
      <w:bookmarkEnd w:id="2"/>
    </w:p>
    <w:sectPr w:rsidR="00E26F84" w:rsidRPr="004270D9" w:rsidSect="002244D1">
      <w:pgSz w:w="11906" w:h="16838"/>
      <w:pgMar w:top="1440" w:right="1274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20" w:rsidRDefault="007F1B20" w:rsidP="00BB5000">
      <w:pPr>
        <w:spacing w:after="0" w:line="240" w:lineRule="auto"/>
      </w:pPr>
      <w:r>
        <w:separator/>
      </w:r>
    </w:p>
  </w:endnote>
  <w:endnote w:type="continuationSeparator" w:id="0">
    <w:p w:rsidR="007F1B20" w:rsidRDefault="007F1B20" w:rsidP="00BB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20" w:rsidRDefault="007F1B20" w:rsidP="00BB5000">
      <w:pPr>
        <w:spacing w:after="0" w:line="240" w:lineRule="auto"/>
      </w:pPr>
      <w:r>
        <w:separator/>
      </w:r>
    </w:p>
  </w:footnote>
  <w:footnote w:type="continuationSeparator" w:id="0">
    <w:p w:rsidR="007F1B20" w:rsidRDefault="007F1B20" w:rsidP="00BB5000">
      <w:pPr>
        <w:spacing w:after="0" w:line="240" w:lineRule="auto"/>
      </w:pPr>
      <w:r>
        <w:continuationSeparator/>
      </w:r>
    </w:p>
  </w:footnote>
  <w:footnote w:id="1">
    <w:p w:rsidR="00627412" w:rsidRPr="00DA486E" w:rsidRDefault="00627412" w:rsidP="00627412">
      <w:pPr>
        <w:pStyle w:val="a6"/>
        <w:ind w:firstLine="720"/>
        <w:rPr>
          <w:cs/>
          <w:lang w:val="en-GB"/>
        </w:rPr>
      </w:pPr>
      <w:r w:rsidRPr="00DA486E">
        <w:rPr>
          <w:rStyle w:val="a8"/>
          <w:rFonts w:ascii="TH SarabunPSK" w:hAnsi="TH SarabunPSK" w:cs="TH SarabunPSK"/>
          <w:sz w:val="28"/>
          <w:szCs w:val="28"/>
        </w:rPr>
        <w:footnoteRef/>
      </w:r>
      <w:r w:rsidRPr="00DA486E">
        <w:rPr>
          <w:rFonts w:ascii="TH SarabunPSK" w:hAnsi="TH SarabunPSK" w:cs="TH SarabunPSK"/>
          <w:sz w:val="28"/>
          <w:szCs w:val="28"/>
          <w:cs/>
        </w:rPr>
        <w:t xml:space="preserve">คณะวิทยาการจัดการ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F5EDF">
        <w:rPr>
          <w:rFonts w:ascii="TH SarabunPSK" w:hAnsi="TH SarabunPSK" w:cs="TH SarabunPSK"/>
          <w:sz w:val="28"/>
          <w:szCs w:val="28"/>
          <w:cs/>
        </w:rPr>
        <w:t>มหาวิทยาลัยราช</w:t>
      </w:r>
      <w:proofErr w:type="spellStart"/>
      <w:r w:rsidR="009F5EDF">
        <w:rPr>
          <w:rFonts w:ascii="TH SarabunPSK" w:hAnsi="TH SarabunPSK" w:cs="TH SarabunPSK"/>
          <w:sz w:val="28"/>
          <w:szCs w:val="28"/>
          <w:cs/>
        </w:rPr>
        <w:t>ภั</w:t>
      </w:r>
      <w:r w:rsidR="0013247F">
        <w:rPr>
          <w:rFonts w:ascii="TH SarabunPSK" w:hAnsi="TH SarabunPSK" w:cs="TH SarabunPSK" w:hint="cs"/>
          <w:sz w:val="28"/>
          <w:szCs w:val="28"/>
          <w:cs/>
        </w:rPr>
        <w:t>ฏ</w:t>
      </w:r>
      <w:proofErr w:type="spellEnd"/>
      <w:r w:rsidRPr="00DA486E">
        <w:rPr>
          <w:rFonts w:ascii="TH SarabunPSK" w:hAnsi="TH SarabunPSK" w:cs="TH SarabunPSK"/>
          <w:sz w:val="28"/>
          <w:szCs w:val="28"/>
          <w:cs/>
        </w:rPr>
        <w:t>นครสวรรค์</w:t>
      </w:r>
      <w:r w:rsidRPr="00DA486E">
        <w:rPr>
          <w:rFonts w:hint="cs"/>
          <w:sz w:val="18"/>
          <w:szCs w:val="24"/>
          <w:cs/>
        </w:rPr>
        <w:t xml:space="preserve"> </w:t>
      </w:r>
      <w:r w:rsidRPr="00DA486E">
        <w:rPr>
          <w:rFonts w:hint="cs"/>
          <w:sz w:val="18"/>
          <w:szCs w:val="24"/>
          <w:cs/>
          <w:lang w:val="en-GB"/>
        </w:rPr>
        <w:t xml:space="preserve"> </w:t>
      </w:r>
    </w:p>
  </w:footnote>
  <w:footnote w:id="2">
    <w:p w:rsidR="00BB5000" w:rsidRPr="00DA486E" w:rsidRDefault="00BB5000" w:rsidP="00BB5000">
      <w:pPr>
        <w:pStyle w:val="a6"/>
        <w:ind w:firstLine="720"/>
        <w:rPr>
          <w:rFonts w:ascii="TH SarabunPSK" w:hAnsi="TH SarabunPSK" w:cs="TH SarabunPSK"/>
          <w:sz w:val="28"/>
          <w:szCs w:val="28"/>
          <w:cs/>
          <w:lang w:val="en-GB"/>
        </w:rPr>
      </w:pPr>
      <w:r w:rsidRPr="00DA486E">
        <w:rPr>
          <w:rStyle w:val="a8"/>
          <w:rFonts w:ascii="TH SarabunPSK" w:hAnsi="TH SarabunPSK" w:cs="TH SarabunPSK"/>
          <w:sz w:val="28"/>
          <w:szCs w:val="28"/>
        </w:rPr>
        <w:footnoteRef/>
      </w:r>
      <w:r w:rsidRPr="00DA486E">
        <w:rPr>
          <w:rFonts w:ascii="TH SarabunPSK" w:hAnsi="TH SarabunPSK" w:cs="TH SarabunPSK"/>
          <w:sz w:val="28"/>
          <w:szCs w:val="28"/>
          <w:cs/>
          <w:lang w:val="en-GB"/>
        </w:rPr>
        <w:t xml:space="preserve">บัณฑิตวิทยาลัย </w:t>
      </w:r>
      <w:r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 </w:t>
      </w:r>
      <w:r w:rsidRPr="00DA486E">
        <w:rPr>
          <w:rFonts w:ascii="TH SarabunPSK" w:hAnsi="TH SarabunPSK" w:cs="TH SarabunPSK"/>
          <w:sz w:val="28"/>
          <w:szCs w:val="28"/>
          <w:cs/>
          <w:lang w:val="en-GB"/>
        </w:rPr>
        <w:t>มหาวิทยาลัยมหาจุฬาลง</w:t>
      </w:r>
      <w:proofErr w:type="spellStart"/>
      <w:r w:rsidRPr="00DA486E">
        <w:rPr>
          <w:rFonts w:ascii="TH SarabunPSK" w:hAnsi="TH SarabunPSK" w:cs="TH SarabunPSK"/>
          <w:sz w:val="28"/>
          <w:szCs w:val="28"/>
          <w:cs/>
          <w:lang w:val="en-GB"/>
        </w:rPr>
        <w:t>กรณ</w:t>
      </w:r>
      <w:proofErr w:type="spellEnd"/>
      <w:r w:rsidRPr="00DA486E">
        <w:rPr>
          <w:rFonts w:ascii="TH SarabunPSK" w:hAnsi="TH SarabunPSK" w:cs="TH SarabunPSK"/>
          <w:sz w:val="28"/>
          <w:szCs w:val="28"/>
          <w:cs/>
          <w:lang w:val="en-GB"/>
        </w:rPr>
        <w:t>ราชวิทยาลัย วิทยาเขตนครสวรรค์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7F"/>
    <w:rsid w:val="000246C6"/>
    <w:rsid w:val="00027E2D"/>
    <w:rsid w:val="000461B8"/>
    <w:rsid w:val="00046631"/>
    <w:rsid w:val="00056ED1"/>
    <w:rsid w:val="0005776F"/>
    <w:rsid w:val="00095CF5"/>
    <w:rsid w:val="000A7C15"/>
    <w:rsid w:val="000D417E"/>
    <w:rsid w:val="000E2CB3"/>
    <w:rsid w:val="000F0BE2"/>
    <w:rsid w:val="000F3327"/>
    <w:rsid w:val="0013247F"/>
    <w:rsid w:val="00183464"/>
    <w:rsid w:val="00183F52"/>
    <w:rsid w:val="00185B61"/>
    <w:rsid w:val="0019132B"/>
    <w:rsid w:val="00191904"/>
    <w:rsid w:val="001947EC"/>
    <w:rsid w:val="0019531F"/>
    <w:rsid w:val="001A48CD"/>
    <w:rsid w:val="001D6030"/>
    <w:rsid w:val="001D7848"/>
    <w:rsid w:val="001E42A8"/>
    <w:rsid w:val="001E5C0F"/>
    <w:rsid w:val="00204EF4"/>
    <w:rsid w:val="002244D1"/>
    <w:rsid w:val="002248CC"/>
    <w:rsid w:val="0027475D"/>
    <w:rsid w:val="00275CA1"/>
    <w:rsid w:val="002D7197"/>
    <w:rsid w:val="002F3D9B"/>
    <w:rsid w:val="002F74B1"/>
    <w:rsid w:val="00302BFC"/>
    <w:rsid w:val="003071E6"/>
    <w:rsid w:val="00323026"/>
    <w:rsid w:val="00341CFD"/>
    <w:rsid w:val="00365EB9"/>
    <w:rsid w:val="00383C7F"/>
    <w:rsid w:val="003C75DD"/>
    <w:rsid w:val="003D1E4E"/>
    <w:rsid w:val="003F31F9"/>
    <w:rsid w:val="0041442F"/>
    <w:rsid w:val="00424B71"/>
    <w:rsid w:val="004270D9"/>
    <w:rsid w:val="004469AF"/>
    <w:rsid w:val="00452E9C"/>
    <w:rsid w:val="004537C3"/>
    <w:rsid w:val="004C2E21"/>
    <w:rsid w:val="00501419"/>
    <w:rsid w:val="005072C7"/>
    <w:rsid w:val="0051097C"/>
    <w:rsid w:val="00524E07"/>
    <w:rsid w:val="00534FFD"/>
    <w:rsid w:val="00547E97"/>
    <w:rsid w:val="00570E00"/>
    <w:rsid w:val="00597E4C"/>
    <w:rsid w:val="005D3581"/>
    <w:rsid w:val="005F3E51"/>
    <w:rsid w:val="00623A13"/>
    <w:rsid w:val="00626BA9"/>
    <w:rsid w:val="00627412"/>
    <w:rsid w:val="00662CC6"/>
    <w:rsid w:val="006775A1"/>
    <w:rsid w:val="00677CA9"/>
    <w:rsid w:val="00693F43"/>
    <w:rsid w:val="006A1B87"/>
    <w:rsid w:val="006F1BDE"/>
    <w:rsid w:val="00700E87"/>
    <w:rsid w:val="00711B0B"/>
    <w:rsid w:val="0072681C"/>
    <w:rsid w:val="00730394"/>
    <w:rsid w:val="00730A3A"/>
    <w:rsid w:val="007941D8"/>
    <w:rsid w:val="007B3D3A"/>
    <w:rsid w:val="007D4CFA"/>
    <w:rsid w:val="007F1B20"/>
    <w:rsid w:val="00835615"/>
    <w:rsid w:val="00846564"/>
    <w:rsid w:val="00855E2D"/>
    <w:rsid w:val="00881AFF"/>
    <w:rsid w:val="008A1AED"/>
    <w:rsid w:val="008A4D79"/>
    <w:rsid w:val="008B786B"/>
    <w:rsid w:val="008C2826"/>
    <w:rsid w:val="008E0C8D"/>
    <w:rsid w:val="009057A3"/>
    <w:rsid w:val="0094081A"/>
    <w:rsid w:val="0095199A"/>
    <w:rsid w:val="009553BD"/>
    <w:rsid w:val="009829F8"/>
    <w:rsid w:val="00984735"/>
    <w:rsid w:val="00987E7B"/>
    <w:rsid w:val="009A2C42"/>
    <w:rsid w:val="009B49B2"/>
    <w:rsid w:val="009C3DB2"/>
    <w:rsid w:val="009F5EDF"/>
    <w:rsid w:val="00A141DE"/>
    <w:rsid w:val="00A350E2"/>
    <w:rsid w:val="00A37C08"/>
    <w:rsid w:val="00A53042"/>
    <w:rsid w:val="00AB4E04"/>
    <w:rsid w:val="00AD654B"/>
    <w:rsid w:val="00AE7FFE"/>
    <w:rsid w:val="00B33EC6"/>
    <w:rsid w:val="00B514BF"/>
    <w:rsid w:val="00B80DEB"/>
    <w:rsid w:val="00BB5000"/>
    <w:rsid w:val="00BB73D8"/>
    <w:rsid w:val="00BC7AFE"/>
    <w:rsid w:val="00C75345"/>
    <w:rsid w:val="00C94C68"/>
    <w:rsid w:val="00CB36B7"/>
    <w:rsid w:val="00CC3E9C"/>
    <w:rsid w:val="00D04957"/>
    <w:rsid w:val="00D06D1D"/>
    <w:rsid w:val="00D152FA"/>
    <w:rsid w:val="00D23CDA"/>
    <w:rsid w:val="00D32C10"/>
    <w:rsid w:val="00D717A0"/>
    <w:rsid w:val="00DB23A3"/>
    <w:rsid w:val="00DD6CB9"/>
    <w:rsid w:val="00E01EDD"/>
    <w:rsid w:val="00E26F84"/>
    <w:rsid w:val="00E653FF"/>
    <w:rsid w:val="00E80CA8"/>
    <w:rsid w:val="00EB5454"/>
    <w:rsid w:val="00EB60FA"/>
    <w:rsid w:val="00ED08AF"/>
    <w:rsid w:val="00EE2565"/>
    <w:rsid w:val="00F02E02"/>
    <w:rsid w:val="00F14066"/>
    <w:rsid w:val="00F14531"/>
    <w:rsid w:val="00F323CE"/>
    <w:rsid w:val="00F37C92"/>
    <w:rsid w:val="00F73777"/>
    <w:rsid w:val="00F77E5B"/>
    <w:rsid w:val="00F9708F"/>
    <w:rsid w:val="00FB2A35"/>
    <w:rsid w:val="00FB3628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76978-6F3C-493F-898C-3A2ED207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ED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B6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E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C7F"/>
  </w:style>
  <w:style w:type="table" w:styleId="a3">
    <w:name w:val="Table Grid"/>
    <w:basedOn w:val="a1"/>
    <w:uiPriority w:val="59"/>
    <w:rsid w:val="00F7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B87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01EDD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E01EDD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E01EDD"/>
    <w:pPr>
      <w:spacing w:after="0" w:line="240" w:lineRule="auto"/>
    </w:pPr>
    <w:rPr>
      <w:rFonts w:ascii="Angsana New" w:eastAsia="Times New Roman" w:hAnsi="Angsana New" w:cs="Angsana New"/>
      <w:i/>
      <w:iCs/>
      <w:sz w:val="28"/>
    </w:rPr>
  </w:style>
  <w:style w:type="character" w:customStyle="1" w:styleId="HTML0">
    <w:name w:val="ที่อยู่ HTML อักขระ"/>
    <w:basedOn w:val="a0"/>
    <w:link w:val="HTML"/>
    <w:uiPriority w:val="99"/>
    <w:semiHidden/>
    <w:rsid w:val="00E01EDD"/>
    <w:rPr>
      <w:rFonts w:ascii="Angsana New" w:eastAsia="Times New Roman" w:hAnsi="Angsana New" w:cs="Angsana New"/>
      <w:i/>
      <w:iCs/>
      <w:sz w:val="28"/>
    </w:rPr>
  </w:style>
  <w:style w:type="paragraph" w:styleId="a6">
    <w:name w:val="footnote text"/>
    <w:basedOn w:val="a"/>
    <w:link w:val="a7"/>
    <w:uiPriority w:val="99"/>
    <w:unhideWhenUsed/>
    <w:rsid w:val="00BB5000"/>
    <w:pPr>
      <w:spacing w:after="0" w:line="240" w:lineRule="auto"/>
    </w:pPr>
    <w:rPr>
      <w:rFonts w:ascii="Calibri" w:eastAsia="Times New Roman" w:hAnsi="Calibri" w:cs="Cordi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rsid w:val="00BB5000"/>
    <w:rPr>
      <w:rFonts w:ascii="Calibri" w:eastAsia="Times New Roman" w:hAnsi="Calibri" w:cs="Cordia New"/>
      <w:sz w:val="20"/>
      <w:szCs w:val="25"/>
    </w:rPr>
  </w:style>
  <w:style w:type="character" w:styleId="a8">
    <w:name w:val="footnote reference"/>
    <w:uiPriority w:val="99"/>
    <w:semiHidden/>
    <w:unhideWhenUsed/>
    <w:rsid w:val="00BB5000"/>
    <w:rPr>
      <w:sz w:val="32"/>
      <w:szCs w:val="32"/>
      <w:vertAlign w:val="superscript"/>
    </w:rPr>
  </w:style>
  <w:style w:type="character" w:customStyle="1" w:styleId="css-qi4u5a">
    <w:name w:val="css-qi4u5a"/>
    <w:basedOn w:val="a0"/>
    <w:rsid w:val="001E5C0F"/>
  </w:style>
  <w:style w:type="character" w:customStyle="1" w:styleId="css-1o5avae">
    <w:name w:val="css-1o5avae"/>
    <w:basedOn w:val="a0"/>
    <w:rsid w:val="001E5C0F"/>
  </w:style>
  <w:style w:type="paragraph" w:styleId="a9">
    <w:name w:val="Normal (Web)"/>
    <w:basedOn w:val="a"/>
    <w:uiPriority w:val="99"/>
    <w:unhideWhenUsed/>
    <w:rsid w:val="00730A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TML1">
    <w:name w:val="HTML Cite"/>
    <w:basedOn w:val="a0"/>
    <w:uiPriority w:val="99"/>
    <w:semiHidden/>
    <w:unhideWhenUsed/>
    <w:rsid w:val="00D23CDA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9132B"/>
    <w:rPr>
      <w:color w:val="800080" w:themeColor="followed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EB60FA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b">
    <w:name w:val="List Paragraph"/>
    <w:basedOn w:val="a"/>
    <w:uiPriority w:val="34"/>
    <w:qFormat/>
    <w:rsid w:val="009F5EDF"/>
    <w:pPr>
      <w:ind w:left="720"/>
      <w:contextualSpacing/>
    </w:pPr>
  </w:style>
  <w:style w:type="character" w:customStyle="1" w:styleId="w8qarf">
    <w:name w:val="w8qarf"/>
    <w:basedOn w:val="a0"/>
    <w:rsid w:val="003D1E4E"/>
  </w:style>
  <w:style w:type="character" w:customStyle="1" w:styleId="lrzxr">
    <w:name w:val="lrzxr"/>
    <w:basedOn w:val="a0"/>
    <w:rsid w:val="003D1E4E"/>
  </w:style>
  <w:style w:type="character" w:customStyle="1" w:styleId="30">
    <w:name w:val="หัวเรื่อง 3 อักขระ"/>
    <w:basedOn w:val="a0"/>
    <w:link w:val="3"/>
    <w:uiPriority w:val="9"/>
    <w:semiHidden/>
    <w:rsid w:val="00547E9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A8%E0%B8%B2%E0%B8%A5%E0%B8%97%E0%B9%89%E0%B8%B2%E0%B8%A7%E0%B8%A1%E0%B8%AB%E0%B8%B2%E0%B8%9E%E0%B8%A3%E0%B8%AB%E0%B8%A1_%E0%B9%82%E0%B8%A3%E0%B8%87%E0%B9%81%E0%B8%A3%E0%B8%A1%E0%B9%80%E0%B8%AD%E0%B8%A3%E0%B8%B2%E0%B8%A7%E0%B8%B1%E0%B8%93" TargetMode="External"/><Relationship Id="rId13" Type="http://schemas.openxmlformats.org/officeDocument/2006/relationships/hyperlink" Target="http://www.84000.org/tipitaka/attha/attha.php?b=25&amp;i=12&amp;p=1" TargetMode="External"/><Relationship Id="rId18" Type="http://schemas.openxmlformats.org/officeDocument/2006/relationships/hyperlink" Target="https://www.thairath.co.th/news/local/51910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siapacific.anu.edu.au/newmandala/author/james/" TargetMode="External"/><Relationship Id="rId7" Type="http://schemas.openxmlformats.org/officeDocument/2006/relationships/hyperlink" Target="https://th.wikipedia.org/wiki/%E0%B8%9B%E0%B8%A3%E0%B8%B0%E0%B9%80%E0%B8%97%E0%B8%A8%E0%B9%84%E0%B8%97%E0%B8%A2" TargetMode="External"/><Relationship Id="rId12" Type="http://schemas.openxmlformats.org/officeDocument/2006/relationships/hyperlink" Target="http://nuir.lib.nu.ac.th/dspace/browse?type=author&amp;value=%E0%B8%A7%E0%B8%B8%E0%B8%92%E0%B8%B4%E0%B8%81%E0%B8%A3%E0%B8%93%E0%B9%8C+%E0%B8%8A%E0%B8%B9%E0%B8%A7%E0%B8%B1%E0%B8%92%E0%B8%99%E0%B8%B2%E0%B8%99%E0%B8%B8%E0%B8%A3%E0%B8%B1%E0%B8%81%E0%B8%A9%E0%B9%8C" TargetMode="External"/><Relationship Id="rId17" Type="http://schemas.openxmlformats.org/officeDocument/2006/relationships/hyperlink" Target="https://www.posttoday.com/world/110186%20&#3626;&#3639;&#3610;&#3588;&#3657;&#3609;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brary2.parliament.go.th/ebook/content-issue/2558/hi2558-059.pdf,%20&#3626;&#3639;&#3610;&#3588;&#3657;&#3609;" TargetMode="External"/><Relationship Id="rId20" Type="http://schemas.openxmlformats.org/officeDocument/2006/relationships/hyperlink" Target="http://nuir.lib.nu.ac.th/dspace/browse?type=author&amp;value=%E0%B8%A7%E0%B8%B8%E0%B8%92%E0%B8%B4%E0%B8%81%E0%B8%A3%E0%B8%93%E0%B9%8C+%E0%B8%8A%E0%B8%B9%E0%B8%A7%E0%B8%B1%E0%B8%92%E0%B8%99%E0%B8%B2%E0%B8%99%E0%B8%B8%E0%B8%A3%E0%B8%B1%E0%B8%81%E0%B8%A9%E0%B9%8C" TargetMode="External"/><Relationship Id="rId1" Type="http://schemas.openxmlformats.org/officeDocument/2006/relationships/styles" Target="styles.xml"/><Relationship Id="rId6" Type="http://schemas.openxmlformats.org/officeDocument/2006/relationships/hyperlink" Target="https://th.wikipedia.org/wiki/%E0%B8%A3%E0%B8%B0%E0%B9%80%E0%B8%9A%E0%B8%B4%E0%B8%94" TargetMode="External"/><Relationship Id="rId11" Type="http://schemas.openxmlformats.org/officeDocument/2006/relationships/hyperlink" Target="https://th.wikipedia.org/wiki/%E0%B8%AA%E0%B8%B0%E0%B8%9E%E0%B8%B2%E0%B8%99%E0%B8%AA%E0%B8%A1%E0%B9%80%E0%B8%94%E0%B9%87%E0%B8%88%E0%B8%9E%E0%B8%A3%E0%B8%B0%E0%B9%80%E0%B8%88%E0%B9%89%E0%B8%B2%E0%B8%95%E0%B8%B2%E0%B8%81%E0%B8%AA%E0%B8%B4%E0%B8%99" TargetMode="External"/><Relationship Id="rId24" Type="http://schemas.openxmlformats.org/officeDocument/2006/relationships/hyperlink" Target="https://www.newmandala.org/politics-and-security-in-thailand.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airath.co.th/content/520273.%20&#3626;&#3639;&#3610;&#3588;&#3657;&#3609;" TargetMode="External"/><Relationship Id="rId23" Type="http://schemas.openxmlformats.org/officeDocument/2006/relationships/hyperlink" Target="http://asiapacific.anu.edu.au/newmandala/2015/08/18/who-is-behind-the-bangkok-blast/" TargetMode="External"/><Relationship Id="rId10" Type="http://schemas.openxmlformats.org/officeDocument/2006/relationships/hyperlink" Target="https://th.wikipedia.org/wiki/%E0%B8%AA%E0%B8%B5%E0%B9%88%E0%B9%81%E0%B8%A2%E0%B8%81%E0%B8%A3%E0%B8%B2%E0%B8%8A%E0%B8%9B%E0%B8%A3%E0%B8%B0%E0%B8%AA%E0%B8%87%E0%B8%84%E0%B9%8C" TargetMode="External"/><Relationship Id="rId19" Type="http://schemas.openxmlformats.org/officeDocument/2006/relationships/hyperlink" Target="https://moc.go.th/images/Agencies_Information/Trade_Situation/Commerc%09ial_Beiji%09ng/3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.wikipedia.org/wiki/%E0%B9%82%E0%B8%A3%E0%B8%87%E0%B9%81%E0%B8%A3%E0%B8%A1%E0%B9%80%E0%B8%AD%E0%B8%A3%E0%B8%B2%E0%B8%A7%E0%B8%B1%E0%B8%93" TargetMode="External"/><Relationship Id="rId14" Type="http://schemas.openxmlformats.org/officeDocument/2006/relationships/hyperlink" Target="http://cuir.car.chula.ac.th/browse?type=author&amp;value=%E0%B8%98%E0%B8%B3%E0%B8%A3%E0%B8%87%E0%B8%A8%E0%B8%B1%E0%B8%81%E0%B8%94%E0%B8%B4%E0%B9%8C+%E0%B9%80%E0%B8%9E%E0%B8%8A%E0%B8%A3%E0%B9%80%E0%B8%A5%E0%B8%B4%E0%B8%A8%E0%B8%AD%E0%B8%99%E0%B8%B1%E0%B8%99%E0%B8%95%E0%B9%8C" TargetMode="External"/><Relationship Id="rId22" Type="http://schemas.openxmlformats.org/officeDocument/2006/relationships/hyperlink" Target="http://asiapacific.anu.edu.au/newmandala/2015/08/18/who-is-behind-the-bangkok-blast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4553</Words>
  <Characters>25954</Characters>
  <Application>Microsoft Office Word</Application>
  <DocSecurity>0</DocSecurity>
  <Lines>216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MCU00509</dc:creator>
  <cp:lastModifiedBy>RP</cp:lastModifiedBy>
  <cp:revision>2</cp:revision>
  <dcterms:created xsi:type="dcterms:W3CDTF">2020-02-06T02:25:00Z</dcterms:created>
  <dcterms:modified xsi:type="dcterms:W3CDTF">2020-02-06T02:25:00Z</dcterms:modified>
</cp:coreProperties>
</file>